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72DDA" w:rsidRPr="009D6D4C" w:rsidRDefault="00BC4BEA" w:rsidP="009D6D4C">
      <w:pPr>
        <w:jc w:val="center"/>
        <w:rPr>
          <w:rFonts w:ascii="微软雅黑" w:eastAsia="微软雅黑" w:hAnsi="微软雅黑" w:hint="eastAsia"/>
          <w:b/>
          <w:sz w:val="28"/>
          <w:szCs w:val="28"/>
        </w:rPr>
      </w:pPr>
      <w:r w:rsidRPr="009D6D4C">
        <w:rPr>
          <w:rFonts w:ascii="微软雅黑" w:eastAsia="微软雅黑" w:hAnsi="微软雅黑" w:hint="eastAsia"/>
          <w:b/>
          <w:sz w:val="28"/>
          <w:szCs w:val="28"/>
        </w:rPr>
        <w:t>《车观》12月27日演讲嘉宾</w:t>
      </w:r>
      <w:r w:rsidR="009D6D4C">
        <w:rPr>
          <w:rFonts w:ascii="微软雅黑" w:eastAsia="微软雅黑" w:hAnsi="微软雅黑" w:hint="eastAsia"/>
          <w:b/>
          <w:sz w:val="28"/>
          <w:szCs w:val="28"/>
        </w:rPr>
        <w:t>及主题</w:t>
      </w:r>
      <w:r w:rsidR="009D6D4C" w:rsidRPr="009D6D4C">
        <w:rPr>
          <w:rFonts w:ascii="微软雅黑" w:eastAsia="微软雅黑" w:hAnsi="微软雅黑" w:hint="eastAsia"/>
          <w:b/>
          <w:sz w:val="28"/>
          <w:szCs w:val="28"/>
        </w:rPr>
        <w:t>介绍</w:t>
      </w:r>
    </w:p>
    <w:p w:rsidR="009D6D4C" w:rsidRPr="009D6D4C" w:rsidRDefault="009D6D4C">
      <w:pPr>
        <w:rPr>
          <w:rFonts w:ascii="微软雅黑" w:eastAsia="微软雅黑" w:hAnsi="微软雅黑"/>
        </w:rPr>
      </w:pPr>
    </w:p>
    <w:p w:rsidR="00BC4BEA" w:rsidRDefault="00BC4BEA">
      <w:pPr>
        <w:rPr>
          <w:rFonts w:ascii="微软雅黑" w:eastAsia="微软雅黑" w:hAnsi="微软雅黑"/>
        </w:rPr>
      </w:pPr>
      <w:r>
        <w:rPr>
          <w:rFonts w:ascii="微软雅黑" w:eastAsia="微软雅黑" w:hAnsi="微软雅黑" w:hint="eastAsia"/>
        </w:rPr>
        <w:t>演讲嘉宾：中国汽车流通协会会长 沈进军</w:t>
      </w:r>
    </w:p>
    <w:p w:rsidR="00BC4BEA" w:rsidRDefault="00BC4BEA">
      <w:pPr>
        <w:rPr>
          <w:rFonts w:ascii="微软雅黑" w:eastAsia="微软雅黑" w:hAnsi="微软雅黑"/>
        </w:rPr>
      </w:pPr>
      <w:r>
        <w:rPr>
          <w:rFonts w:ascii="微软雅黑" w:eastAsia="微软雅黑" w:hAnsi="微软雅黑" w:hint="eastAsia"/>
        </w:rPr>
        <w:t>演讲主题：</w:t>
      </w:r>
      <w:r w:rsidR="00A746D2">
        <w:rPr>
          <w:rFonts w:ascii="微软雅黑" w:eastAsia="微软雅黑" w:hAnsi="微软雅黑" w:hint="eastAsia"/>
        </w:rPr>
        <w:t>产业变革下的汽车流通模式创新</w:t>
      </w:r>
    </w:p>
    <w:p w:rsidR="00266CB7" w:rsidRDefault="00BC4BEA">
      <w:pPr>
        <w:rPr>
          <w:rFonts w:ascii="微软雅黑" w:eastAsia="微软雅黑" w:hAnsi="微软雅黑"/>
          <w:color w:val="222222"/>
          <w:shd w:val="clear" w:color="auto" w:fill="FFFFFF"/>
        </w:rPr>
      </w:pPr>
      <w:r>
        <w:rPr>
          <w:rFonts w:ascii="微软雅黑" w:eastAsia="微软雅黑" w:hAnsi="微软雅黑" w:hint="eastAsia"/>
        </w:rPr>
        <w:t>内容概要：</w:t>
      </w:r>
      <w:r w:rsidR="00266CB7">
        <w:rPr>
          <w:rFonts w:ascii="微软雅黑" w:eastAsia="微软雅黑" w:hAnsi="微软雅黑" w:hint="eastAsia"/>
          <w:color w:val="222222"/>
          <w:shd w:val="clear" w:color="auto" w:fill="FFFFFF"/>
        </w:rPr>
        <w:t> 人工智能、大数据、</w:t>
      </w:r>
      <w:r w:rsidR="008C0D19">
        <w:rPr>
          <w:rFonts w:ascii="微软雅黑" w:eastAsia="微软雅黑" w:hAnsi="微软雅黑" w:hint="eastAsia"/>
          <w:color w:val="222222"/>
          <w:shd w:val="clear" w:color="auto" w:fill="FFFFFF"/>
        </w:rPr>
        <w:t>互联网、</w:t>
      </w:r>
      <w:r w:rsidR="00266CB7">
        <w:rPr>
          <w:rFonts w:ascii="微软雅黑" w:eastAsia="微软雅黑" w:hAnsi="微软雅黑" w:hint="eastAsia"/>
          <w:color w:val="222222"/>
          <w:shd w:val="clear" w:color="auto" w:fill="FFFFFF"/>
        </w:rPr>
        <w:t>新零售</w:t>
      </w:r>
      <w:r w:rsidR="00266CB7">
        <w:rPr>
          <w:rFonts w:ascii="微软雅黑" w:eastAsia="微软雅黑" w:hAnsi="微软雅黑"/>
          <w:color w:val="222222"/>
          <w:shd w:val="clear" w:color="auto" w:fill="FFFFFF"/>
        </w:rPr>
        <w:t>……</w:t>
      </w:r>
      <w:r w:rsidR="00266CB7">
        <w:rPr>
          <w:rFonts w:ascii="微软雅黑" w:eastAsia="微软雅黑" w:hAnsi="微软雅黑" w:hint="eastAsia"/>
          <w:color w:val="222222"/>
          <w:shd w:val="clear" w:color="auto" w:fill="FFFFFF"/>
        </w:rPr>
        <w:t>，</w:t>
      </w:r>
      <w:r w:rsidR="008C0D19">
        <w:rPr>
          <w:rFonts w:ascii="微软雅黑" w:eastAsia="微软雅黑" w:hAnsi="微软雅黑" w:hint="eastAsia"/>
          <w:color w:val="222222"/>
          <w:shd w:val="clear" w:color="auto" w:fill="FFFFFF"/>
        </w:rPr>
        <w:t>科技的发展与变革不仅改变了汽车，也改变了汽车的流通业态。从计划经济配给制到4S店销售模式，</w:t>
      </w:r>
      <w:r w:rsidR="001B7D1E">
        <w:rPr>
          <w:rFonts w:ascii="微软雅黑" w:eastAsia="微软雅黑" w:hAnsi="微软雅黑" w:hint="eastAsia"/>
          <w:color w:val="222222"/>
          <w:shd w:val="clear" w:color="auto" w:fill="FFFFFF"/>
        </w:rPr>
        <w:t>三十年的</w:t>
      </w:r>
      <w:r w:rsidR="008C0D19">
        <w:rPr>
          <w:rFonts w:ascii="微软雅黑" w:eastAsia="微软雅黑" w:hAnsi="微软雅黑" w:hint="eastAsia"/>
          <w:color w:val="222222"/>
          <w:shd w:val="clear" w:color="auto" w:fill="FFFFFF"/>
        </w:rPr>
        <w:t>发展，中国已形成全球规模最大的汽车销售网络，</w:t>
      </w:r>
      <w:r w:rsidR="001B7D1E">
        <w:rPr>
          <w:rFonts w:ascii="微软雅黑" w:eastAsia="微软雅黑" w:hAnsi="微软雅黑" w:hint="eastAsia"/>
          <w:color w:val="222222"/>
          <w:shd w:val="clear" w:color="auto" w:fill="FFFFFF"/>
        </w:rPr>
        <w:t>但随着新</w:t>
      </w:r>
      <w:bookmarkStart w:id="0" w:name="_GoBack"/>
      <w:bookmarkEnd w:id="0"/>
      <w:r w:rsidR="001B7D1E">
        <w:rPr>
          <w:rFonts w:ascii="微软雅黑" w:eastAsia="微软雅黑" w:hAnsi="微软雅黑" w:hint="eastAsia"/>
          <w:color w:val="222222"/>
          <w:shd w:val="clear" w:color="auto" w:fill="FFFFFF"/>
        </w:rPr>
        <w:t>势力的涌入、新模式的创新、新销售管理办法的改革，传统汽车流通模式也面临着前所未有的挑战。</w:t>
      </w:r>
      <w:r w:rsidR="00266CB7" w:rsidRPr="00266CB7">
        <w:rPr>
          <w:rFonts w:ascii="微软雅黑" w:eastAsia="微软雅黑" w:hAnsi="微软雅黑" w:hint="eastAsia"/>
          <w:color w:val="222222"/>
          <w:shd w:val="clear" w:color="auto" w:fill="FFFFFF"/>
        </w:rPr>
        <w:t>站在</w:t>
      </w:r>
      <w:r w:rsidR="001B7D1E">
        <w:rPr>
          <w:rFonts w:ascii="微软雅黑" w:eastAsia="微软雅黑" w:hAnsi="微软雅黑" w:hint="eastAsia"/>
          <w:color w:val="222222"/>
          <w:shd w:val="clear" w:color="auto" w:fill="FFFFFF"/>
        </w:rPr>
        <w:t>改革开放四十</w:t>
      </w:r>
      <w:r w:rsidR="00266CB7" w:rsidRPr="00266CB7">
        <w:rPr>
          <w:rFonts w:ascii="微软雅黑" w:eastAsia="微软雅黑" w:hAnsi="微软雅黑" w:hint="eastAsia"/>
          <w:color w:val="222222"/>
          <w:shd w:val="clear" w:color="auto" w:fill="FFFFFF"/>
        </w:rPr>
        <w:t>年的新起点，汽车流通如何转身再出发</w:t>
      </w:r>
      <w:r w:rsidR="00CE7D3B">
        <w:rPr>
          <w:rFonts w:ascii="微软雅黑" w:eastAsia="微软雅黑" w:hAnsi="微软雅黑" w:hint="eastAsia"/>
          <w:color w:val="222222"/>
          <w:shd w:val="clear" w:color="auto" w:fill="FFFFFF"/>
        </w:rPr>
        <w:t>，已成为行业发展共同的目标。</w:t>
      </w:r>
      <w:r w:rsidR="001B7D1E">
        <w:rPr>
          <w:rFonts w:ascii="微软雅黑" w:eastAsia="微软雅黑" w:hAnsi="微软雅黑" w:hint="eastAsia"/>
          <w:color w:val="222222"/>
          <w:shd w:val="clear" w:color="auto" w:fill="FFFFFF"/>
        </w:rPr>
        <w:t>中国汽车流通协会会长沈进军</w:t>
      </w:r>
      <w:r w:rsidR="00CE7D3B">
        <w:rPr>
          <w:rFonts w:ascii="微软雅黑" w:eastAsia="微软雅黑" w:hAnsi="微软雅黑" w:hint="eastAsia"/>
          <w:color w:val="222222"/>
          <w:shd w:val="clear" w:color="auto" w:fill="FFFFFF"/>
        </w:rPr>
        <w:t>以</w:t>
      </w:r>
      <w:r w:rsidR="001B7D1E">
        <w:rPr>
          <w:rFonts w:ascii="微软雅黑" w:eastAsia="微软雅黑" w:hAnsi="微软雅黑" w:hint="eastAsia"/>
          <w:color w:val="222222"/>
          <w:shd w:val="clear" w:color="auto" w:fill="FFFFFF"/>
        </w:rPr>
        <w:t>“</w:t>
      </w:r>
      <w:r w:rsidR="001B7D1E">
        <w:rPr>
          <w:rFonts w:ascii="微软雅黑" w:eastAsia="微软雅黑" w:hAnsi="微软雅黑" w:hint="eastAsia"/>
        </w:rPr>
        <w:t>产业变革下的汽车流通模式创新</w:t>
      </w:r>
      <w:r w:rsidR="001B7D1E">
        <w:rPr>
          <w:rFonts w:ascii="微软雅黑" w:eastAsia="微软雅黑" w:hAnsi="微软雅黑" w:hint="eastAsia"/>
          <w:color w:val="222222"/>
          <w:shd w:val="clear" w:color="auto" w:fill="FFFFFF"/>
        </w:rPr>
        <w:t>”</w:t>
      </w:r>
      <w:r w:rsidR="00CE7D3B">
        <w:rPr>
          <w:rFonts w:ascii="微软雅黑" w:eastAsia="微软雅黑" w:hAnsi="微软雅黑" w:hint="eastAsia"/>
          <w:color w:val="222222"/>
          <w:shd w:val="clear" w:color="auto" w:fill="FFFFFF"/>
        </w:rPr>
        <w:t>为主题</w:t>
      </w:r>
      <w:r w:rsidR="00CE7D3B" w:rsidRPr="00CE7D3B">
        <w:rPr>
          <w:rFonts w:ascii="微软雅黑" w:eastAsia="微软雅黑" w:hAnsi="微软雅黑" w:hint="eastAsia"/>
          <w:color w:val="222222"/>
          <w:shd w:val="clear" w:color="auto" w:fill="FFFFFF"/>
        </w:rPr>
        <w:t>，</w:t>
      </w:r>
      <w:r w:rsidR="00CE7D3B">
        <w:rPr>
          <w:rFonts w:ascii="微软雅黑" w:eastAsia="微软雅黑" w:hAnsi="微软雅黑" w:hint="eastAsia"/>
          <w:color w:val="222222"/>
          <w:shd w:val="clear" w:color="auto" w:fill="FFFFFF"/>
        </w:rPr>
        <w:t>着眼未来，结合过去，为我们解读在这个变革、创新、融合时代汽车流通的未来之路。</w:t>
      </w:r>
    </w:p>
    <w:p w:rsidR="00CE7D3B" w:rsidRPr="00CE7D3B" w:rsidRDefault="00CE7D3B">
      <w:pPr>
        <w:rPr>
          <w:rFonts w:ascii="微软雅黑" w:eastAsia="微软雅黑" w:hAnsi="微软雅黑"/>
          <w:color w:val="222222"/>
          <w:shd w:val="clear" w:color="auto" w:fill="FFFFFF"/>
        </w:rPr>
      </w:pPr>
    </w:p>
    <w:p w:rsidR="00BC4BEA" w:rsidRDefault="00BC4BEA" w:rsidP="00BC4BEA">
      <w:pPr>
        <w:rPr>
          <w:rFonts w:ascii="微软雅黑" w:eastAsia="微软雅黑" w:hAnsi="微软雅黑"/>
        </w:rPr>
      </w:pPr>
      <w:r>
        <w:rPr>
          <w:rFonts w:ascii="微软雅黑" w:eastAsia="微软雅黑" w:hAnsi="微软雅黑" w:hint="eastAsia"/>
        </w:rPr>
        <w:t>演讲嘉宾：奇点汽车创始人兼CEO 沈海寅</w:t>
      </w:r>
    </w:p>
    <w:p w:rsidR="00BC4BEA" w:rsidRDefault="00BC4BEA" w:rsidP="00BC4BEA">
      <w:pPr>
        <w:rPr>
          <w:rFonts w:ascii="微软雅黑" w:eastAsia="微软雅黑" w:hAnsi="微软雅黑"/>
        </w:rPr>
      </w:pPr>
      <w:r>
        <w:rPr>
          <w:rFonts w:ascii="微软雅黑" w:eastAsia="微软雅黑" w:hAnsi="微软雅黑" w:hint="eastAsia"/>
        </w:rPr>
        <w:t>演讲主题：</w:t>
      </w:r>
      <w:r w:rsidR="00965DAF" w:rsidRPr="00E54EFD">
        <w:rPr>
          <w:rFonts w:ascii="微软雅黑" w:eastAsia="微软雅黑" w:hAnsi="微软雅黑" w:hint="eastAsia"/>
        </w:rPr>
        <w:t xml:space="preserve"> </w:t>
      </w:r>
      <w:r w:rsidR="00965DAF">
        <w:rPr>
          <w:rFonts w:ascii="微软雅黑" w:eastAsia="微软雅黑" w:hAnsi="微软雅黑" w:hint="eastAsia"/>
        </w:rPr>
        <w:t>论</w:t>
      </w:r>
      <w:r w:rsidR="00E54EFD" w:rsidRPr="00E54EFD">
        <w:rPr>
          <w:rFonts w:ascii="微软雅黑" w:eastAsia="微软雅黑" w:hAnsi="微软雅黑" w:hint="eastAsia"/>
        </w:rPr>
        <w:t>AI与车轮的进化</w:t>
      </w:r>
    </w:p>
    <w:p w:rsidR="00BC4BEA" w:rsidRDefault="00BC4BEA" w:rsidP="00E54EFD">
      <w:pPr>
        <w:rPr>
          <w:rFonts w:ascii="微软雅黑" w:eastAsia="微软雅黑" w:hAnsi="微软雅黑"/>
        </w:rPr>
      </w:pPr>
      <w:r>
        <w:rPr>
          <w:rFonts w:ascii="微软雅黑" w:eastAsia="微软雅黑" w:hAnsi="微软雅黑" w:hint="eastAsia"/>
        </w:rPr>
        <w:t>内容概要：</w:t>
      </w:r>
      <w:r w:rsidR="00E54EFD" w:rsidRPr="00E54EFD">
        <w:rPr>
          <w:rFonts w:ascii="微软雅黑" w:eastAsia="微软雅黑" w:hAnsi="微软雅黑" w:hint="eastAsia"/>
        </w:rPr>
        <w:t>围绕智能这个词，世界产生着巨大的变革，每个人的生活方式也都因“智能”发生了颠覆式变化。那“智能”这个词，到底意味着什么，TA究竟能承载多少人类对未来的美好期许呢？汽车不仅可以作为A点到B点的交通工具，更可以成为移动智能终端，不仅可以成长，同样可以为出行带来更多便利、个性的体验</w:t>
      </w:r>
      <w:r w:rsidR="00E54EFD">
        <w:rPr>
          <w:rFonts w:ascii="微软雅黑" w:eastAsia="微软雅黑" w:hAnsi="微软雅黑" w:hint="eastAsia"/>
        </w:rPr>
        <w:t>。</w:t>
      </w:r>
      <w:r w:rsidR="00E54EFD" w:rsidRPr="00E54EFD">
        <w:rPr>
          <w:rFonts w:ascii="微软雅黑" w:eastAsia="微软雅黑" w:hAnsi="微软雅黑" w:hint="eastAsia"/>
        </w:rPr>
        <w:t>智能汽车的发展，撬动的不仅仅是汽车这个行业。它可能带来的是横跨多个行业、渗透生活圈、学术圈的深远变革，影响我们社会组织方式、生产关系，乃至影响我们未来的文明发展。</w:t>
      </w:r>
    </w:p>
    <w:p w:rsidR="00BC4BEA" w:rsidRPr="00BC4BEA" w:rsidRDefault="00BC4BEA" w:rsidP="00BC4BEA">
      <w:pPr>
        <w:rPr>
          <w:rFonts w:ascii="微软雅黑" w:eastAsia="微软雅黑" w:hAnsi="微软雅黑"/>
        </w:rPr>
      </w:pPr>
    </w:p>
    <w:sectPr w:rsidR="00BC4BEA" w:rsidRPr="00BC4BEA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C71C1" w:rsidRDefault="00CC71C1" w:rsidP="00E54EFD">
      <w:r>
        <w:separator/>
      </w:r>
    </w:p>
  </w:endnote>
  <w:endnote w:type="continuationSeparator" w:id="0">
    <w:p w:rsidR="00CC71C1" w:rsidRDefault="00CC71C1" w:rsidP="00E54EF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微软雅黑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C71C1" w:rsidRDefault="00CC71C1" w:rsidP="00E54EFD">
      <w:r>
        <w:separator/>
      </w:r>
    </w:p>
  </w:footnote>
  <w:footnote w:type="continuationSeparator" w:id="0">
    <w:p w:rsidR="00CC71C1" w:rsidRDefault="00CC71C1" w:rsidP="00E54EFD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97A42"/>
    <w:rsid w:val="00102571"/>
    <w:rsid w:val="001B7D1E"/>
    <w:rsid w:val="00266CB7"/>
    <w:rsid w:val="00672DDA"/>
    <w:rsid w:val="00697A42"/>
    <w:rsid w:val="0072597F"/>
    <w:rsid w:val="008C0D19"/>
    <w:rsid w:val="00965DAF"/>
    <w:rsid w:val="009D6D4C"/>
    <w:rsid w:val="00A746D2"/>
    <w:rsid w:val="00BC4BEA"/>
    <w:rsid w:val="00CC71C1"/>
    <w:rsid w:val="00CE7D3B"/>
    <w:rsid w:val="00E54E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E54EFD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E54EFD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E54EFD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E54EFD"/>
    <w:rPr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E54EFD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E54EFD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E54EFD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E54EFD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219</TotalTime>
  <Pages>1</Pages>
  <Words>86</Words>
  <Characters>496</Characters>
  <Application>Microsoft Office Word</Application>
  <DocSecurity>0</DocSecurity>
  <Lines>4</Lines>
  <Paragraphs>1</Paragraphs>
  <ScaleCrop>false</ScaleCrop>
  <Company>Microsoft</Company>
  <LinksUpToDate>false</LinksUpToDate>
  <CharactersWithSpaces>581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AutoBVT</dc:creator>
  <cp:keywords/>
  <dc:description/>
  <cp:lastModifiedBy>AutoBVT</cp:lastModifiedBy>
  <cp:revision>5</cp:revision>
  <dcterms:created xsi:type="dcterms:W3CDTF">2018-12-18T03:39:00Z</dcterms:created>
  <dcterms:modified xsi:type="dcterms:W3CDTF">2018-12-19T02:32:00Z</dcterms:modified>
</cp:coreProperties>
</file>