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F30" w:rsidRPr="00481A61" w:rsidRDefault="002413C5" w:rsidP="00EE37F7">
      <w:pPr>
        <w:pStyle w:val="2"/>
        <w:tabs>
          <w:tab w:val="left" w:pos="3240"/>
        </w:tabs>
        <w:spacing w:before="120" w:after="120" w:line="360" w:lineRule="auto"/>
        <w:jc w:val="center"/>
        <w:rPr>
          <w:rFonts w:ascii="黑体" w:hAnsi="黑体"/>
        </w:rPr>
      </w:pPr>
      <w:r w:rsidRPr="00481A61">
        <w:rPr>
          <w:rFonts w:ascii="黑体" w:hAnsi="黑体" w:hint="eastAsia"/>
        </w:rPr>
        <w:t>等离子体</w:t>
      </w:r>
      <w:r w:rsidR="00DF1C91" w:rsidRPr="00481A61">
        <w:rPr>
          <w:rFonts w:ascii="黑体" w:hAnsi="黑体" w:hint="eastAsia"/>
        </w:rPr>
        <w:t>流动控制与</w:t>
      </w:r>
      <w:r w:rsidRPr="00481A61">
        <w:rPr>
          <w:rFonts w:ascii="黑体" w:hAnsi="黑体" w:hint="eastAsia"/>
        </w:rPr>
        <w:t>点火助燃技术</w:t>
      </w:r>
    </w:p>
    <w:p w:rsidR="00CD115E" w:rsidRPr="0036489E" w:rsidRDefault="008D0E2E" w:rsidP="0036489E">
      <w:pPr>
        <w:spacing w:line="360" w:lineRule="auto"/>
        <w:ind w:firstLineChars="200" w:firstLine="560"/>
        <w:contextualSpacing/>
        <w:rPr>
          <w:rFonts w:eastAsia="楷体_GB2312"/>
          <w:sz w:val="28"/>
          <w:szCs w:val="28"/>
        </w:rPr>
      </w:pPr>
      <w:r>
        <w:rPr>
          <w:rFonts w:eastAsia="楷体_GB2312" w:hint="eastAsia"/>
          <w:sz w:val="28"/>
          <w:szCs w:val="28"/>
        </w:rPr>
        <w:t>为了</w:t>
      </w:r>
      <w:r w:rsidR="008B1CAE" w:rsidRPr="003F7126">
        <w:rPr>
          <w:rFonts w:eastAsia="楷体_GB2312" w:hint="eastAsia"/>
          <w:sz w:val="28"/>
          <w:szCs w:val="28"/>
        </w:rPr>
        <w:t>飞得更高</w:t>
      </w:r>
      <w:r>
        <w:rPr>
          <w:rFonts w:eastAsia="楷体_GB2312" w:hint="eastAsia"/>
          <w:sz w:val="28"/>
          <w:szCs w:val="28"/>
        </w:rPr>
        <w:t>、</w:t>
      </w:r>
      <w:r w:rsidR="008B1CAE" w:rsidRPr="003F7126">
        <w:rPr>
          <w:rFonts w:eastAsia="楷体_GB2312" w:hint="eastAsia"/>
          <w:sz w:val="28"/>
          <w:szCs w:val="28"/>
        </w:rPr>
        <w:t>更快</w:t>
      </w:r>
      <w:r>
        <w:rPr>
          <w:rFonts w:eastAsia="楷体_GB2312" w:hint="eastAsia"/>
          <w:sz w:val="28"/>
          <w:szCs w:val="28"/>
        </w:rPr>
        <w:t>、</w:t>
      </w:r>
      <w:r w:rsidR="008B1CAE" w:rsidRPr="003F7126">
        <w:rPr>
          <w:rFonts w:eastAsia="楷体_GB2312" w:hint="eastAsia"/>
          <w:sz w:val="28"/>
          <w:szCs w:val="28"/>
        </w:rPr>
        <w:t>更远，</w:t>
      </w:r>
      <w:r w:rsidR="007E1D79" w:rsidRPr="003F7126">
        <w:rPr>
          <w:rFonts w:eastAsia="楷体_GB2312" w:hint="eastAsia"/>
          <w:sz w:val="28"/>
          <w:szCs w:val="28"/>
        </w:rPr>
        <w:t>通过等离子体激励调控</w:t>
      </w:r>
      <w:r w:rsidR="009B56C2" w:rsidRPr="003F7126">
        <w:rPr>
          <w:rFonts w:eastAsia="楷体_GB2312" w:hint="eastAsia"/>
          <w:sz w:val="28"/>
          <w:szCs w:val="28"/>
        </w:rPr>
        <w:t>气流</w:t>
      </w:r>
      <w:r w:rsidR="007E1D79" w:rsidRPr="003F7126">
        <w:rPr>
          <w:rFonts w:eastAsia="楷体_GB2312" w:hint="eastAsia"/>
          <w:sz w:val="28"/>
          <w:szCs w:val="28"/>
        </w:rPr>
        <w:t>和燃烧，实现增升减阻、点火助燃，是国际上的学术前沿</w:t>
      </w:r>
      <w:r w:rsidR="006E5A24">
        <w:rPr>
          <w:rFonts w:eastAsia="楷体_GB2312" w:hint="eastAsia"/>
          <w:sz w:val="28"/>
          <w:szCs w:val="28"/>
        </w:rPr>
        <w:t>和研究热点</w:t>
      </w:r>
      <w:r w:rsidR="007E1D79" w:rsidRPr="003F7126">
        <w:rPr>
          <w:rFonts w:eastAsia="楷体_GB2312" w:hint="eastAsia"/>
          <w:sz w:val="28"/>
          <w:szCs w:val="28"/>
        </w:rPr>
        <w:t>。</w:t>
      </w:r>
      <w:r w:rsidR="00EF209F" w:rsidRPr="003F7126">
        <w:rPr>
          <w:rFonts w:eastAsia="楷体_GB2312" w:hint="eastAsia"/>
          <w:sz w:val="28"/>
          <w:szCs w:val="28"/>
        </w:rPr>
        <w:t>本报告主要介绍团队</w:t>
      </w:r>
      <w:r w:rsidR="00FE14D9" w:rsidRPr="003F7126">
        <w:rPr>
          <w:rFonts w:eastAsia="楷体_GB2312" w:hint="eastAsia"/>
          <w:sz w:val="28"/>
          <w:szCs w:val="28"/>
        </w:rPr>
        <w:t>的</w:t>
      </w:r>
      <w:r w:rsidR="00EF209F" w:rsidRPr="003F7126">
        <w:rPr>
          <w:rFonts w:eastAsia="楷体_GB2312" w:hint="eastAsia"/>
          <w:sz w:val="28"/>
          <w:szCs w:val="28"/>
        </w:rPr>
        <w:t>等离子体流动控制与点火助燃研究进展，</w:t>
      </w:r>
      <w:r w:rsidR="00FE14D9" w:rsidRPr="003F7126">
        <w:rPr>
          <w:rFonts w:eastAsia="楷体_GB2312" w:hint="eastAsia"/>
          <w:sz w:val="28"/>
          <w:szCs w:val="28"/>
        </w:rPr>
        <w:t>主要</w:t>
      </w:r>
      <w:r w:rsidR="00220B94" w:rsidRPr="003F7126">
        <w:rPr>
          <w:rFonts w:eastAsia="楷体_GB2312" w:hint="eastAsia"/>
          <w:sz w:val="28"/>
          <w:szCs w:val="28"/>
        </w:rPr>
        <w:t>包括</w:t>
      </w:r>
      <w:r w:rsidR="001564A2" w:rsidRPr="003F7126">
        <w:rPr>
          <w:rFonts w:eastAsia="楷体_GB2312" w:hint="eastAsia"/>
          <w:sz w:val="28"/>
          <w:szCs w:val="28"/>
        </w:rPr>
        <w:t>等离子体冲击流动控制</w:t>
      </w:r>
      <w:r w:rsidR="00FE14D9" w:rsidRPr="003F7126">
        <w:rPr>
          <w:rFonts w:eastAsia="楷体_GB2312" w:hint="eastAsia"/>
          <w:sz w:val="28"/>
          <w:szCs w:val="28"/>
        </w:rPr>
        <w:t>、飞机等离子体增升减阻、压气机等离子体扩稳、</w:t>
      </w:r>
      <w:r w:rsidR="00625D90" w:rsidRPr="003F7126">
        <w:rPr>
          <w:rFonts w:eastAsia="楷体_GB2312" w:hint="eastAsia"/>
          <w:sz w:val="28"/>
          <w:szCs w:val="28"/>
        </w:rPr>
        <w:t>多通道等离子体点火</w:t>
      </w:r>
      <w:r w:rsidR="00FE14D9" w:rsidRPr="003F7126">
        <w:rPr>
          <w:rFonts w:eastAsia="楷体_GB2312" w:hint="eastAsia"/>
          <w:sz w:val="28"/>
          <w:szCs w:val="28"/>
        </w:rPr>
        <w:t>、</w:t>
      </w:r>
      <w:r w:rsidR="00EC6672" w:rsidRPr="003F7126">
        <w:rPr>
          <w:rFonts w:eastAsia="楷体_GB2312" w:hint="eastAsia"/>
          <w:sz w:val="28"/>
          <w:szCs w:val="28"/>
        </w:rPr>
        <w:t>滑动</w:t>
      </w:r>
      <w:proofErr w:type="gramStart"/>
      <w:r w:rsidR="00EC6672" w:rsidRPr="003F7126">
        <w:rPr>
          <w:rFonts w:eastAsia="楷体_GB2312" w:hint="eastAsia"/>
          <w:sz w:val="28"/>
          <w:szCs w:val="28"/>
        </w:rPr>
        <w:t>弧</w:t>
      </w:r>
      <w:proofErr w:type="gramEnd"/>
      <w:r w:rsidR="00EC6672" w:rsidRPr="003F7126">
        <w:rPr>
          <w:rFonts w:eastAsia="楷体_GB2312" w:hint="eastAsia"/>
          <w:sz w:val="28"/>
          <w:szCs w:val="28"/>
        </w:rPr>
        <w:t>等离子体助燃机理与方法</w:t>
      </w:r>
      <w:r w:rsidR="002B35D8">
        <w:rPr>
          <w:rFonts w:eastAsia="楷体_GB2312" w:hint="eastAsia"/>
          <w:sz w:val="28"/>
          <w:szCs w:val="28"/>
        </w:rPr>
        <w:t>，最后结合</w:t>
      </w:r>
      <w:r w:rsidR="002D50DF" w:rsidRPr="003F7126">
        <w:rPr>
          <w:rFonts w:eastAsia="楷体_GB2312" w:hint="eastAsia"/>
          <w:sz w:val="28"/>
          <w:szCs w:val="28"/>
        </w:rPr>
        <w:t>多</w:t>
      </w:r>
      <w:bookmarkStart w:id="0" w:name="_GoBack"/>
      <w:bookmarkEnd w:id="0"/>
      <w:r w:rsidR="002D50DF" w:rsidRPr="003F7126">
        <w:rPr>
          <w:rFonts w:eastAsia="楷体_GB2312" w:hint="eastAsia"/>
          <w:sz w:val="28"/>
          <w:szCs w:val="28"/>
        </w:rPr>
        <w:t>电</w:t>
      </w:r>
      <w:r w:rsidR="002B35D8">
        <w:rPr>
          <w:rFonts w:eastAsia="楷体_GB2312" w:hint="eastAsia"/>
          <w:sz w:val="28"/>
          <w:szCs w:val="28"/>
        </w:rPr>
        <w:t>/</w:t>
      </w:r>
      <w:r w:rsidR="002D50DF" w:rsidRPr="003F7126">
        <w:rPr>
          <w:rFonts w:eastAsia="楷体_GB2312" w:hint="eastAsia"/>
          <w:sz w:val="28"/>
          <w:szCs w:val="28"/>
        </w:rPr>
        <w:t>全</w:t>
      </w:r>
      <w:proofErr w:type="gramStart"/>
      <w:r w:rsidR="002D50DF" w:rsidRPr="003F7126">
        <w:rPr>
          <w:rFonts w:eastAsia="楷体_GB2312" w:hint="eastAsia"/>
          <w:sz w:val="28"/>
          <w:szCs w:val="28"/>
        </w:rPr>
        <w:t>电飞机</w:t>
      </w:r>
      <w:proofErr w:type="gramEnd"/>
      <w:r w:rsidR="002B35D8">
        <w:rPr>
          <w:rFonts w:eastAsia="楷体_GB2312" w:hint="eastAsia"/>
          <w:sz w:val="28"/>
          <w:szCs w:val="28"/>
        </w:rPr>
        <w:t>等新型飞行器</w:t>
      </w:r>
      <w:r w:rsidR="002B35D8">
        <w:rPr>
          <w:rFonts w:eastAsia="楷体_GB2312" w:hint="eastAsia"/>
          <w:sz w:val="28"/>
          <w:szCs w:val="28"/>
        </w:rPr>
        <w:t>/</w:t>
      </w:r>
      <w:r w:rsidR="002B35D8">
        <w:rPr>
          <w:rFonts w:eastAsia="楷体_GB2312" w:hint="eastAsia"/>
          <w:sz w:val="28"/>
          <w:szCs w:val="28"/>
        </w:rPr>
        <w:t>动力装置</w:t>
      </w:r>
      <w:r w:rsidR="002D50DF" w:rsidRPr="003F7126">
        <w:rPr>
          <w:rFonts w:eastAsia="楷体_GB2312" w:hint="eastAsia"/>
          <w:sz w:val="28"/>
          <w:szCs w:val="28"/>
        </w:rPr>
        <w:t>的发展，</w:t>
      </w:r>
      <w:r w:rsidR="002B35D8">
        <w:rPr>
          <w:rFonts w:eastAsia="楷体_GB2312" w:hint="eastAsia"/>
          <w:sz w:val="28"/>
          <w:szCs w:val="28"/>
        </w:rPr>
        <w:t>对</w:t>
      </w:r>
      <w:r w:rsidR="002D50DF" w:rsidRPr="003F7126">
        <w:rPr>
          <w:rFonts w:eastAsia="楷体_GB2312" w:hint="eastAsia"/>
          <w:sz w:val="28"/>
          <w:szCs w:val="28"/>
        </w:rPr>
        <w:t>等离子体流动控制与点火助燃</w:t>
      </w:r>
      <w:r w:rsidR="002B35D8">
        <w:rPr>
          <w:rFonts w:eastAsia="楷体_GB2312" w:hint="eastAsia"/>
          <w:sz w:val="28"/>
          <w:szCs w:val="28"/>
        </w:rPr>
        <w:t>技术的未来发展进行展望</w:t>
      </w:r>
      <w:r w:rsidR="002D50DF" w:rsidRPr="003F7126">
        <w:rPr>
          <w:rFonts w:eastAsia="楷体_GB2312" w:hint="eastAsia"/>
          <w:sz w:val="28"/>
          <w:szCs w:val="28"/>
        </w:rPr>
        <w:t>。</w:t>
      </w:r>
    </w:p>
    <w:p w:rsidR="0036489E" w:rsidRDefault="0036489E" w:rsidP="0036489E">
      <w:pPr>
        <w:spacing w:line="360" w:lineRule="auto"/>
        <w:contextualSpacing/>
        <w:rPr>
          <w:rFonts w:ascii="黑体" w:eastAsia="黑体" w:hAnsi="黑体" w:hint="eastAsia"/>
          <w:bCs/>
          <w:sz w:val="32"/>
          <w:szCs w:val="32"/>
        </w:rPr>
      </w:pPr>
    </w:p>
    <w:p w:rsidR="000D754F" w:rsidRPr="002A5245" w:rsidRDefault="000D754F" w:rsidP="0036489E">
      <w:pPr>
        <w:spacing w:line="360" w:lineRule="auto"/>
        <w:contextualSpacing/>
        <w:rPr>
          <w:rFonts w:eastAsia="楷体_GB2312"/>
          <w:sz w:val="24"/>
        </w:rPr>
      </w:pPr>
      <w:r w:rsidRPr="00481A61">
        <w:rPr>
          <w:rFonts w:ascii="黑体" w:eastAsia="黑体" w:hAnsi="黑体" w:hint="eastAsia"/>
          <w:b/>
          <w:bCs/>
          <w:sz w:val="32"/>
          <w:szCs w:val="32"/>
        </w:rPr>
        <w:t>吴云</w:t>
      </w:r>
      <w:r>
        <w:rPr>
          <w:rFonts w:eastAsia="楷体_GB2312" w:hint="eastAsia"/>
          <w:sz w:val="24"/>
        </w:rPr>
        <w:t>，</w:t>
      </w:r>
      <w:r w:rsidRPr="002A5245">
        <w:rPr>
          <w:rFonts w:eastAsia="楷体_GB2312" w:hint="eastAsia"/>
          <w:sz w:val="24"/>
        </w:rPr>
        <w:t>1983</w:t>
      </w:r>
      <w:r w:rsidRPr="002A5245">
        <w:rPr>
          <w:rFonts w:eastAsia="楷体_GB2312" w:hint="eastAsia"/>
          <w:sz w:val="24"/>
        </w:rPr>
        <w:t>年</w:t>
      </w:r>
      <w:r w:rsidRPr="002A5245">
        <w:rPr>
          <w:rFonts w:eastAsia="楷体_GB2312" w:hint="eastAsia"/>
          <w:sz w:val="24"/>
        </w:rPr>
        <w:t>2</w:t>
      </w:r>
      <w:r w:rsidRPr="002A5245">
        <w:rPr>
          <w:rFonts w:eastAsia="楷体_GB2312" w:hint="eastAsia"/>
          <w:sz w:val="24"/>
        </w:rPr>
        <w:t>月出生，空军工程大学航空等离子体动力学国家级重点实验室</w:t>
      </w:r>
      <w:r w:rsidR="00626679" w:rsidRPr="002A5245">
        <w:rPr>
          <w:rFonts w:eastAsia="楷体_GB2312" w:hint="eastAsia"/>
          <w:sz w:val="24"/>
        </w:rPr>
        <w:t>常务副主任</w:t>
      </w:r>
      <w:r w:rsidR="00393603" w:rsidRPr="002A5245">
        <w:rPr>
          <w:rFonts w:eastAsia="楷体_GB2312" w:hint="eastAsia"/>
          <w:sz w:val="24"/>
        </w:rPr>
        <w:t>，</w:t>
      </w:r>
      <w:r w:rsidR="00345B22" w:rsidRPr="002A5245">
        <w:rPr>
          <w:rFonts w:eastAsia="楷体_GB2312" w:hint="eastAsia"/>
          <w:sz w:val="24"/>
        </w:rPr>
        <w:t>西安交通大学机械工程学院航空发动机研究所所长，</w:t>
      </w:r>
      <w:r w:rsidRPr="002A5245">
        <w:rPr>
          <w:rFonts w:eastAsia="楷体_GB2312" w:hint="eastAsia"/>
          <w:sz w:val="24"/>
        </w:rPr>
        <w:t>教授、博导。</w:t>
      </w:r>
      <w:r w:rsidR="0009156A" w:rsidRPr="002A5245">
        <w:rPr>
          <w:rFonts w:eastAsia="楷体_GB2312" w:hint="eastAsia"/>
          <w:sz w:val="24"/>
        </w:rPr>
        <w:t>空军工程大学博士，清华大学博士后，</w:t>
      </w:r>
      <w:r w:rsidR="00604F9F" w:rsidRPr="002A5245">
        <w:rPr>
          <w:rFonts w:eastAsia="楷体_GB2312" w:hint="eastAsia"/>
          <w:sz w:val="24"/>
        </w:rPr>
        <w:t>英国诺丁汉大学访问学者。</w:t>
      </w:r>
      <w:r w:rsidR="0039418E" w:rsidRPr="002A5245">
        <w:rPr>
          <w:rFonts w:eastAsia="楷体_GB2312" w:hint="eastAsia"/>
          <w:sz w:val="24"/>
        </w:rPr>
        <w:t>GF</w:t>
      </w:r>
      <w:r w:rsidR="0039418E" w:rsidRPr="002A5245">
        <w:rPr>
          <w:rFonts w:eastAsia="楷体_GB2312" w:hint="eastAsia"/>
          <w:sz w:val="24"/>
        </w:rPr>
        <w:t>科技卓越青年科学基金、</w:t>
      </w:r>
      <w:r w:rsidR="00604F9F" w:rsidRPr="002A5245">
        <w:rPr>
          <w:rFonts w:eastAsia="楷体_GB2312" w:hint="eastAsia"/>
          <w:sz w:val="24"/>
        </w:rPr>
        <w:t>国家自然科学基金优秀青年基金</w:t>
      </w:r>
      <w:r w:rsidR="00AD7920" w:rsidRPr="002A5245">
        <w:rPr>
          <w:rFonts w:eastAsia="楷体_GB2312" w:hint="eastAsia"/>
          <w:sz w:val="24"/>
        </w:rPr>
        <w:t>、</w:t>
      </w:r>
      <w:r w:rsidR="0039418E" w:rsidRPr="002A5245">
        <w:rPr>
          <w:rFonts w:eastAsia="楷体_GB2312" w:hint="eastAsia"/>
          <w:sz w:val="24"/>
        </w:rPr>
        <w:t>全国优秀博士学位论文、</w:t>
      </w:r>
      <w:r w:rsidR="00AD7920" w:rsidRPr="002A5245">
        <w:rPr>
          <w:rFonts w:eastAsia="楷体_GB2312" w:hint="eastAsia"/>
          <w:sz w:val="24"/>
        </w:rPr>
        <w:t>吴仲华优秀青年学者奖</w:t>
      </w:r>
      <w:r w:rsidR="008749C9" w:rsidRPr="002A5245">
        <w:rPr>
          <w:rFonts w:eastAsia="楷体_GB2312" w:hint="eastAsia"/>
          <w:sz w:val="24"/>
        </w:rPr>
        <w:t>、“航空强国中国心”突出贡献一等奖</w:t>
      </w:r>
      <w:r w:rsidR="00CD115E" w:rsidRPr="002A5245">
        <w:rPr>
          <w:rFonts w:eastAsia="楷体_GB2312" w:hint="eastAsia"/>
          <w:sz w:val="24"/>
        </w:rPr>
        <w:t>、中国航空学会青年科技奖、</w:t>
      </w:r>
      <w:proofErr w:type="gramStart"/>
      <w:r w:rsidR="00CD115E" w:rsidRPr="002A5245">
        <w:rPr>
          <w:rFonts w:eastAsia="楷体_GB2312" w:hint="eastAsia"/>
          <w:sz w:val="24"/>
        </w:rPr>
        <w:t>兴洲奖</w:t>
      </w:r>
      <w:proofErr w:type="gramEnd"/>
      <w:r w:rsidR="00604F9F" w:rsidRPr="002A5245">
        <w:rPr>
          <w:rFonts w:eastAsia="楷体_GB2312" w:hint="eastAsia"/>
          <w:sz w:val="24"/>
        </w:rPr>
        <w:t>获得者</w:t>
      </w:r>
      <w:r w:rsidR="00C07552" w:rsidRPr="002A5245">
        <w:rPr>
          <w:rFonts w:eastAsia="楷体_GB2312" w:hint="eastAsia"/>
          <w:sz w:val="24"/>
        </w:rPr>
        <w:t>，军队学科拔尖人才培养对象，全军学习成才先进个人，陕西省青年科技新星</w:t>
      </w:r>
      <w:r w:rsidR="00604F9F" w:rsidRPr="002A5245">
        <w:rPr>
          <w:rFonts w:eastAsia="楷体_GB2312" w:hint="eastAsia"/>
          <w:sz w:val="24"/>
        </w:rPr>
        <w:t>。获</w:t>
      </w:r>
      <w:r w:rsidR="00276660" w:rsidRPr="002A5245">
        <w:rPr>
          <w:rFonts w:eastAsia="楷体_GB2312" w:hint="eastAsia"/>
          <w:sz w:val="24"/>
        </w:rPr>
        <w:t>军队科技进步</w:t>
      </w:r>
      <w:r w:rsidR="0047684E" w:rsidRPr="002A5245">
        <w:rPr>
          <w:rFonts w:eastAsia="楷体_GB2312" w:hint="eastAsia"/>
          <w:sz w:val="24"/>
        </w:rPr>
        <w:t>一等奖</w:t>
      </w:r>
      <w:r w:rsidR="0047684E" w:rsidRPr="002A5245">
        <w:rPr>
          <w:rFonts w:eastAsia="楷体_GB2312" w:hint="eastAsia"/>
          <w:sz w:val="24"/>
        </w:rPr>
        <w:t>2</w:t>
      </w:r>
      <w:r w:rsidR="0047684E" w:rsidRPr="002A5245">
        <w:rPr>
          <w:rFonts w:eastAsia="楷体_GB2312" w:hint="eastAsia"/>
          <w:sz w:val="24"/>
        </w:rPr>
        <w:t>项</w:t>
      </w:r>
      <w:r w:rsidR="00276660" w:rsidRPr="002A5245">
        <w:rPr>
          <w:rFonts w:eastAsia="楷体_GB2312" w:hint="eastAsia"/>
          <w:sz w:val="24"/>
        </w:rPr>
        <w:t>、二等奖</w:t>
      </w:r>
      <w:r w:rsidR="00276660" w:rsidRPr="002A5245">
        <w:rPr>
          <w:rFonts w:eastAsia="楷体_GB2312" w:hint="eastAsia"/>
          <w:sz w:val="24"/>
        </w:rPr>
        <w:t>1</w:t>
      </w:r>
      <w:r w:rsidR="00276660" w:rsidRPr="002A5245">
        <w:rPr>
          <w:rFonts w:eastAsia="楷体_GB2312" w:hint="eastAsia"/>
          <w:sz w:val="24"/>
        </w:rPr>
        <w:t>项，</w:t>
      </w:r>
      <w:r w:rsidR="00276660" w:rsidRPr="002A5245">
        <w:rPr>
          <w:rFonts w:eastAsia="楷体_GB2312" w:hint="eastAsia"/>
          <w:sz w:val="24"/>
        </w:rPr>
        <w:t>1</w:t>
      </w:r>
      <w:r w:rsidR="00DF1C91" w:rsidRPr="002A5245">
        <w:rPr>
          <w:rFonts w:eastAsia="楷体_GB2312" w:hint="eastAsia"/>
          <w:sz w:val="24"/>
        </w:rPr>
        <w:t>6</w:t>
      </w:r>
      <w:r w:rsidR="00276660" w:rsidRPr="002A5245">
        <w:rPr>
          <w:rFonts w:eastAsia="楷体_GB2312" w:hint="eastAsia"/>
          <w:sz w:val="24"/>
        </w:rPr>
        <w:t>项发明专利授权</w:t>
      </w:r>
      <w:r w:rsidR="009675BF" w:rsidRPr="002A5245">
        <w:rPr>
          <w:rFonts w:eastAsia="楷体_GB2312" w:hint="eastAsia"/>
          <w:sz w:val="24"/>
        </w:rPr>
        <w:t>；</w:t>
      </w:r>
      <w:r w:rsidR="00276660" w:rsidRPr="002A5245">
        <w:rPr>
          <w:rFonts w:eastAsia="楷体_GB2312" w:hint="eastAsia"/>
          <w:sz w:val="24"/>
        </w:rPr>
        <w:t>发表</w:t>
      </w:r>
      <w:r w:rsidR="00276660" w:rsidRPr="002A5245">
        <w:rPr>
          <w:rFonts w:eastAsia="楷体_GB2312" w:hint="eastAsia"/>
          <w:sz w:val="24"/>
        </w:rPr>
        <w:t>SCI/EI</w:t>
      </w:r>
      <w:r w:rsidR="00276660" w:rsidRPr="002A5245">
        <w:rPr>
          <w:rFonts w:eastAsia="楷体_GB2312" w:hint="eastAsia"/>
          <w:sz w:val="24"/>
        </w:rPr>
        <w:t>收录论文</w:t>
      </w:r>
      <w:r w:rsidR="00A70E68" w:rsidRPr="002A5245">
        <w:rPr>
          <w:rFonts w:eastAsia="楷体_GB2312" w:hint="eastAsia"/>
          <w:sz w:val="24"/>
        </w:rPr>
        <w:t>75</w:t>
      </w:r>
      <w:r w:rsidR="00276660" w:rsidRPr="002A5245">
        <w:rPr>
          <w:rFonts w:eastAsia="楷体_GB2312" w:hint="eastAsia"/>
          <w:sz w:val="24"/>
        </w:rPr>
        <w:t>/</w:t>
      </w:r>
      <w:r w:rsidR="00A70E68" w:rsidRPr="002A5245">
        <w:rPr>
          <w:rFonts w:eastAsia="楷体_GB2312" w:hint="eastAsia"/>
          <w:sz w:val="24"/>
        </w:rPr>
        <w:t>55</w:t>
      </w:r>
      <w:r w:rsidR="00276660" w:rsidRPr="002A5245">
        <w:rPr>
          <w:rFonts w:eastAsia="楷体_GB2312" w:hint="eastAsia"/>
          <w:sz w:val="24"/>
        </w:rPr>
        <w:t>篇</w:t>
      </w:r>
      <w:r w:rsidR="00E57564" w:rsidRPr="002A5245">
        <w:rPr>
          <w:rFonts w:eastAsia="楷体_GB2312" w:hint="eastAsia"/>
          <w:sz w:val="24"/>
        </w:rPr>
        <w:t>，其中特邀综述</w:t>
      </w:r>
      <w:r w:rsidR="00E57564" w:rsidRPr="002A5245">
        <w:rPr>
          <w:rFonts w:eastAsia="楷体_GB2312" w:hint="eastAsia"/>
          <w:sz w:val="24"/>
        </w:rPr>
        <w:t>3</w:t>
      </w:r>
      <w:r w:rsidR="00E57564" w:rsidRPr="002A5245">
        <w:rPr>
          <w:rFonts w:eastAsia="楷体_GB2312" w:hint="eastAsia"/>
          <w:sz w:val="24"/>
        </w:rPr>
        <w:t>篇；参编</w:t>
      </w:r>
      <w:r w:rsidR="00003A1D" w:rsidRPr="002A5245">
        <w:rPr>
          <w:rFonts w:eastAsia="楷体_GB2312" w:hint="eastAsia"/>
          <w:sz w:val="24"/>
        </w:rPr>
        <w:t>Encyclopedia of Plasma Technology</w:t>
      </w:r>
      <w:r w:rsidR="00003A1D" w:rsidRPr="002A5245">
        <w:rPr>
          <w:rFonts w:eastAsia="楷体_GB2312" w:hint="eastAsia"/>
          <w:sz w:val="24"/>
        </w:rPr>
        <w:t>等</w:t>
      </w:r>
      <w:r w:rsidR="00E57564" w:rsidRPr="002A5245">
        <w:rPr>
          <w:rFonts w:eastAsia="楷体_GB2312" w:hint="eastAsia"/>
          <w:sz w:val="24"/>
        </w:rPr>
        <w:t>3</w:t>
      </w:r>
      <w:r w:rsidR="00E57564" w:rsidRPr="002A5245">
        <w:rPr>
          <w:rFonts w:eastAsia="楷体_GB2312" w:hint="eastAsia"/>
          <w:sz w:val="24"/>
        </w:rPr>
        <w:t>本国外著作</w:t>
      </w:r>
      <w:r w:rsidR="00003A1D" w:rsidRPr="002A5245">
        <w:rPr>
          <w:rFonts w:eastAsia="楷体_GB2312" w:hint="eastAsia"/>
          <w:sz w:val="24"/>
        </w:rPr>
        <w:t>、</w:t>
      </w:r>
      <w:r w:rsidR="00003A1D" w:rsidRPr="002A5245">
        <w:rPr>
          <w:rFonts w:eastAsia="楷体_GB2312" w:hint="eastAsia"/>
          <w:sz w:val="24"/>
        </w:rPr>
        <w:t>1</w:t>
      </w:r>
      <w:r w:rsidR="00003A1D" w:rsidRPr="002A5245">
        <w:rPr>
          <w:rFonts w:eastAsia="楷体_GB2312" w:hint="eastAsia"/>
          <w:sz w:val="24"/>
        </w:rPr>
        <w:t>本国内著作</w:t>
      </w:r>
      <w:r w:rsidR="00E57564" w:rsidRPr="002A5245">
        <w:rPr>
          <w:rFonts w:eastAsia="楷体_GB2312" w:hint="eastAsia"/>
          <w:sz w:val="24"/>
        </w:rPr>
        <w:t>各</w:t>
      </w:r>
      <w:r w:rsidR="00E57564" w:rsidRPr="002A5245">
        <w:rPr>
          <w:rFonts w:eastAsia="楷体_GB2312" w:hint="eastAsia"/>
          <w:sz w:val="24"/>
        </w:rPr>
        <w:t>1</w:t>
      </w:r>
      <w:r w:rsidR="00E57564" w:rsidRPr="002A5245">
        <w:rPr>
          <w:rFonts w:eastAsia="楷体_GB2312" w:hint="eastAsia"/>
          <w:sz w:val="24"/>
        </w:rPr>
        <w:t>章</w:t>
      </w:r>
      <w:r w:rsidR="00276660" w:rsidRPr="002A5245">
        <w:rPr>
          <w:rFonts w:eastAsia="楷体_GB2312" w:hint="eastAsia"/>
          <w:sz w:val="24"/>
        </w:rPr>
        <w:t>。</w:t>
      </w:r>
      <w:r w:rsidR="001A5442" w:rsidRPr="002A5245">
        <w:rPr>
          <w:rFonts w:eastAsia="楷体_GB2312" w:hint="eastAsia"/>
          <w:sz w:val="24"/>
        </w:rPr>
        <w:t>“航空发动机及燃气轮机”重大科技专项基础研究专家组成员，</w:t>
      </w:r>
      <w:r w:rsidR="00E57564" w:rsidRPr="002A5245">
        <w:rPr>
          <w:rFonts w:eastAsia="楷体_GB2312" w:hint="eastAsia"/>
          <w:sz w:val="24"/>
        </w:rPr>
        <w:t>中国工程热物理学会热机气动热力学分会委员兼总干事，中国力学学会等离子体科学与技术专业委员会委员</w:t>
      </w:r>
      <w:r w:rsidR="002E7AE1" w:rsidRPr="002A5245">
        <w:rPr>
          <w:rFonts w:eastAsia="楷体_GB2312" w:hint="eastAsia"/>
          <w:sz w:val="24"/>
        </w:rPr>
        <w:t>，中国电工技术学会等离子体及应用专业委员会委员</w:t>
      </w:r>
      <w:r w:rsidR="009C6A2A" w:rsidRPr="002A5245">
        <w:rPr>
          <w:rFonts w:eastAsia="楷体_GB2312" w:hint="eastAsia"/>
          <w:sz w:val="24"/>
        </w:rPr>
        <w:t>，国际燃气轮机学会叶轮机械委员会委员</w:t>
      </w:r>
      <w:r w:rsidR="002E7AE1" w:rsidRPr="002A5245">
        <w:rPr>
          <w:rFonts w:eastAsia="楷体_GB2312" w:hint="eastAsia"/>
          <w:sz w:val="24"/>
        </w:rPr>
        <w:t>，</w:t>
      </w:r>
      <w:r w:rsidR="00720B1B" w:rsidRPr="002A5245">
        <w:rPr>
          <w:rFonts w:eastAsia="楷体_GB2312" w:hint="eastAsia"/>
          <w:sz w:val="24"/>
        </w:rPr>
        <w:t>美国航空航天学会等离子体动力学与激光委员会国际委员</w:t>
      </w:r>
      <w:r w:rsidR="00AF4FD9" w:rsidRPr="002A5245">
        <w:rPr>
          <w:rFonts w:eastAsia="楷体_GB2312"/>
          <w:sz w:val="24"/>
        </w:rPr>
        <w:t>,</w:t>
      </w:r>
      <w:r w:rsidR="00AF4FD9" w:rsidRPr="002A5245">
        <w:rPr>
          <w:rFonts w:eastAsia="楷体_GB2312" w:hint="eastAsia"/>
          <w:sz w:val="24"/>
        </w:rPr>
        <w:t xml:space="preserve"> </w:t>
      </w:r>
      <w:r w:rsidR="00AF4FD9" w:rsidRPr="002A5245">
        <w:rPr>
          <w:rFonts w:eastAsia="楷体_GB2312" w:hint="eastAsia"/>
          <w:sz w:val="24"/>
        </w:rPr>
        <w:t>美国国家科学基金</w:t>
      </w:r>
      <w:r w:rsidR="006B0779" w:rsidRPr="002A5245">
        <w:rPr>
          <w:rFonts w:eastAsia="楷体_GB2312" w:hint="eastAsia"/>
          <w:sz w:val="24"/>
        </w:rPr>
        <w:t>会</w:t>
      </w:r>
      <w:r w:rsidR="00AF4FD9" w:rsidRPr="002A5245">
        <w:rPr>
          <w:rFonts w:eastAsia="楷体_GB2312" w:hint="eastAsia"/>
          <w:sz w:val="24"/>
        </w:rPr>
        <w:t>与美国能源部通讯评审专家</w:t>
      </w:r>
      <w:r w:rsidR="00265B6F" w:rsidRPr="002A5245">
        <w:rPr>
          <w:rFonts w:eastAsia="楷体_GB2312" w:hint="eastAsia"/>
          <w:sz w:val="24"/>
        </w:rPr>
        <w:t>。</w:t>
      </w:r>
    </w:p>
    <w:p w:rsidR="00A75013" w:rsidRDefault="0036489E" w:rsidP="000D754F">
      <w:pPr>
        <w:spacing w:line="360" w:lineRule="auto"/>
        <w:ind w:firstLineChars="200" w:firstLine="480"/>
        <w:contextualSpacing/>
        <w:rPr>
          <w:rFonts w:eastAsia="楷体_GB2312"/>
          <w:sz w:val="24"/>
        </w:rPr>
      </w:pPr>
      <w:r w:rsidRPr="00A75013">
        <w:rPr>
          <w:rFonts w:eastAsia="楷体_GB2312"/>
          <w:noProof/>
          <w:sz w:val="24"/>
        </w:rPr>
        <w:lastRenderedPageBreak/>
        <w:drawing>
          <wp:inline distT="0" distB="0" distL="0" distR="0" wp14:anchorId="52F02C8C" wp14:editId="62E9E4A1">
            <wp:extent cx="1451828" cy="1936376"/>
            <wp:effectExtent l="0" t="0" r="0" b="6985"/>
            <wp:docPr id="1" name="图片 1" descr="C:\Users\Yun\Downloads\吴云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n\Downloads\吴云证件照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244" cy="1956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013" w:rsidRPr="000D754F" w:rsidRDefault="00A75013" w:rsidP="000D754F">
      <w:pPr>
        <w:spacing w:line="360" w:lineRule="auto"/>
        <w:ind w:firstLineChars="200" w:firstLine="480"/>
        <w:contextualSpacing/>
        <w:rPr>
          <w:rFonts w:eastAsia="楷体_GB2312"/>
          <w:sz w:val="24"/>
        </w:rPr>
      </w:pPr>
    </w:p>
    <w:sectPr w:rsidR="00A75013" w:rsidRPr="000D75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CD7" w:rsidRDefault="00BA5CD7" w:rsidP="00276660">
      <w:r>
        <w:separator/>
      </w:r>
    </w:p>
  </w:endnote>
  <w:endnote w:type="continuationSeparator" w:id="0">
    <w:p w:rsidR="00BA5CD7" w:rsidRDefault="00BA5CD7" w:rsidP="00276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CD7" w:rsidRDefault="00BA5CD7" w:rsidP="00276660">
      <w:r>
        <w:separator/>
      </w:r>
    </w:p>
  </w:footnote>
  <w:footnote w:type="continuationSeparator" w:id="0">
    <w:p w:rsidR="00BA5CD7" w:rsidRDefault="00BA5CD7" w:rsidP="00276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D1176"/>
    <w:multiLevelType w:val="hybridMultilevel"/>
    <w:tmpl w:val="2F7054B8"/>
    <w:lvl w:ilvl="0" w:tplc="FAE602DA">
      <w:start w:val="1"/>
      <w:numFmt w:val="decimal"/>
      <w:lvlText w:val="[%1]"/>
      <w:legacy w:legacy="1" w:legacySpace="0" w:legacyIndent="425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B8D4A71"/>
    <w:multiLevelType w:val="hybridMultilevel"/>
    <w:tmpl w:val="2DBA92E6"/>
    <w:lvl w:ilvl="0" w:tplc="FAE602DA">
      <w:start w:val="1"/>
      <w:numFmt w:val="decimal"/>
      <w:lvlText w:val="[%1]"/>
      <w:legacy w:legacy="1" w:legacySpace="0" w:legacyIndent="425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57287473"/>
    <w:multiLevelType w:val="hybridMultilevel"/>
    <w:tmpl w:val="65386E54"/>
    <w:lvl w:ilvl="0" w:tplc="040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659"/>
    <w:rsid w:val="00000C81"/>
    <w:rsid w:val="00001984"/>
    <w:rsid w:val="00003A1D"/>
    <w:rsid w:val="00003DCC"/>
    <w:rsid w:val="0002728C"/>
    <w:rsid w:val="00035696"/>
    <w:rsid w:val="00041AAB"/>
    <w:rsid w:val="0004796F"/>
    <w:rsid w:val="00053382"/>
    <w:rsid w:val="000633CB"/>
    <w:rsid w:val="00074E83"/>
    <w:rsid w:val="00076AFD"/>
    <w:rsid w:val="000779E0"/>
    <w:rsid w:val="00080DB1"/>
    <w:rsid w:val="0009156A"/>
    <w:rsid w:val="00091BDF"/>
    <w:rsid w:val="0009217D"/>
    <w:rsid w:val="000932D4"/>
    <w:rsid w:val="000938F4"/>
    <w:rsid w:val="00093E7F"/>
    <w:rsid w:val="00093F51"/>
    <w:rsid w:val="000A1921"/>
    <w:rsid w:val="000A3D58"/>
    <w:rsid w:val="000A64A4"/>
    <w:rsid w:val="000A7AB8"/>
    <w:rsid w:val="000B1740"/>
    <w:rsid w:val="000B3F64"/>
    <w:rsid w:val="000B6760"/>
    <w:rsid w:val="000C2879"/>
    <w:rsid w:val="000D36B0"/>
    <w:rsid w:val="000D754F"/>
    <w:rsid w:val="000F0D30"/>
    <w:rsid w:val="000F7C1C"/>
    <w:rsid w:val="00100ADE"/>
    <w:rsid w:val="0010676B"/>
    <w:rsid w:val="001125B2"/>
    <w:rsid w:val="00113D85"/>
    <w:rsid w:val="00117190"/>
    <w:rsid w:val="00126808"/>
    <w:rsid w:val="00131F94"/>
    <w:rsid w:val="00132EB3"/>
    <w:rsid w:val="0013305A"/>
    <w:rsid w:val="001370FB"/>
    <w:rsid w:val="00145114"/>
    <w:rsid w:val="001466C1"/>
    <w:rsid w:val="00151A88"/>
    <w:rsid w:val="00153458"/>
    <w:rsid w:val="001541AF"/>
    <w:rsid w:val="001564A2"/>
    <w:rsid w:val="00160866"/>
    <w:rsid w:val="00162F0E"/>
    <w:rsid w:val="00163009"/>
    <w:rsid w:val="0016649C"/>
    <w:rsid w:val="0017073E"/>
    <w:rsid w:val="00177E32"/>
    <w:rsid w:val="00182A65"/>
    <w:rsid w:val="001838E6"/>
    <w:rsid w:val="00183B7E"/>
    <w:rsid w:val="00184D95"/>
    <w:rsid w:val="00185C0D"/>
    <w:rsid w:val="00187496"/>
    <w:rsid w:val="001A2231"/>
    <w:rsid w:val="001A3CC3"/>
    <w:rsid w:val="001A5442"/>
    <w:rsid w:val="001B1F8D"/>
    <w:rsid w:val="001B2D84"/>
    <w:rsid w:val="001C0703"/>
    <w:rsid w:val="001C59EB"/>
    <w:rsid w:val="001D44F2"/>
    <w:rsid w:val="001D57BC"/>
    <w:rsid w:val="001D70AA"/>
    <w:rsid w:val="001E2429"/>
    <w:rsid w:val="001E3B59"/>
    <w:rsid w:val="001E598C"/>
    <w:rsid w:val="001F4A0D"/>
    <w:rsid w:val="001F6F1F"/>
    <w:rsid w:val="001F7089"/>
    <w:rsid w:val="00200789"/>
    <w:rsid w:val="002013CB"/>
    <w:rsid w:val="00202714"/>
    <w:rsid w:val="002037EB"/>
    <w:rsid w:val="002054EA"/>
    <w:rsid w:val="00206A1B"/>
    <w:rsid w:val="00207700"/>
    <w:rsid w:val="00213C5E"/>
    <w:rsid w:val="00220B94"/>
    <w:rsid w:val="00220C3E"/>
    <w:rsid w:val="00224853"/>
    <w:rsid w:val="00226C0B"/>
    <w:rsid w:val="00227863"/>
    <w:rsid w:val="002305BC"/>
    <w:rsid w:val="002312F4"/>
    <w:rsid w:val="00237343"/>
    <w:rsid w:val="0024059E"/>
    <w:rsid w:val="002413C5"/>
    <w:rsid w:val="002625DC"/>
    <w:rsid w:val="00262FB9"/>
    <w:rsid w:val="00265B6F"/>
    <w:rsid w:val="0026794A"/>
    <w:rsid w:val="00271A41"/>
    <w:rsid w:val="00276660"/>
    <w:rsid w:val="00277F99"/>
    <w:rsid w:val="002907DD"/>
    <w:rsid w:val="002A11AD"/>
    <w:rsid w:val="002A1FA1"/>
    <w:rsid w:val="002A4EFD"/>
    <w:rsid w:val="002A5245"/>
    <w:rsid w:val="002A7024"/>
    <w:rsid w:val="002A7E3F"/>
    <w:rsid w:val="002B35D8"/>
    <w:rsid w:val="002C5FAC"/>
    <w:rsid w:val="002D171E"/>
    <w:rsid w:val="002D50DF"/>
    <w:rsid w:val="002D5C30"/>
    <w:rsid w:val="002E0A4A"/>
    <w:rsid w:val="002E12A7"/>
    <w:rsid w:val="002E3FEE"/>
    <w:rsid w:val="002E52F1"/>
    <w:rsid w:val="002E71EE"/>
    <w:rsid w:val="002E7AE1"/>
    <w:rsid w:val="002F4CCF"/>
    <w:rsid w:val="003012D0"/>
    <w:rsid w:val="00314325"/>
    <w:rsid w:val="00320012"/>
    <w:rsid w:val="00322C09"/>
    <w:rsid w:val="00327A2E"/>
    <w:rsid w:val="00330A3F"/>
    <w:rsid w:val="00330CB3"/>
    <w:rsid w:val="00333034"/>
    <w:rsid w:val="00333534"/>
    <w:rsid w:val="0033459B"/>
    <w:rsid w:val="00335261"/>
    <w:rsid w:val="00343FC2"/>
    <w:rsid w:val="00345B22"/>
    <w:rsid w:val="00353306"/>
    <w:rsid w:val="0036489E"/>
    <w:rsid w:val="003709B4"/>
    <w:rsid w:val="00377673"/>
    <w:rsid w:val="0037767C"/>
    <w:rsid w:val="00393603"/>
    <w:rsid w:val="0039418E"/>
    <w:rsid w:val="0039575F"/>
    <w:rsid w:val="003A7638"/>
    <w:rsid w:val="003B64AA"/>
    <w:rsid w:val="003B6FD2"/>
    <w:rsid w:val="003C0CD7"/>
    <w:rsid w:val="003C2EB1"/>
    <w:rsid w:val="003C6D52"/>
    <w:rsid w:val="003D046D"/>
    <w:rsid w:val="003D3ED2"/>
    <w:rsid w:val="003D3FCB"/>
    <w:rsid w:val="003D4253"/>
    <w:rsid w:val="003D4B8F"/>
    <w:rsid w:val="003D5465"/>
    <w:rsid w:val="003E1ED3"/>
    <w:rsid w:val="003E703B"/>
    <w:rsid w:val="003F1933"/>
    <w:rsid w:val="003F6095"/>
    <w:rsid w:val="003F62DA"/>
    <w:rsid w:val="003F7126"/>
    <w:rsid w:val="00406F2B"/>
    <w:rsid w:val="004111E0"/>
    <w:rsid w:val="00413242"/>
    <w:rsid w:val="004143CD"/>
    <w:rsid w:val="00415DC9"/>
    <w:rsid w:val="0042216D"/>
    <w:rsid w:val="00422913"/>
    <w:rsid w:val="0043512C"/>
    <w:rsid w:val="004361BD"/>
    <w:rsid w:val="004371BC"/>
    <w:rsid w:val="004432E3"/>
    <w:rsid w:val="00453E34"/>
    <w:rsid w:val="00454835"/>
    <w:rsid w:val="004613CD"/>
    <w:rsid w:val="0046456B"/>
    <w:rsid w:val="004764F1"/>
    <w:rsid w:val="0047684E"/>
    <w:rsid w:val="00481A61"/>
    <w:rsid w:val="00484A5C"/>
    <w:rsid w:val="004862DF"/>
    <w:rsid w:val="00487284"/>
    <w:rsid w:val="00494045"/>
    <w:rsid w:val="004A44D3"/>
    <w:rsid w:val="004A6EAF"/>
    <w:rsid w:val="004B119E"/>
    <w:rsid w:val="004C053E"/>
    <w:rsid w:val="004C1577"/>
    <w:rsid w:val="004C1AE8"/>
    <w:rsid w:val="004C1B8B"/>
    <w:rsid w:val="004C538B"/>
    <w:rsid w:val="004D0669"/>
    <w:rsid w:val="004D0AE1"/>
    <w:rsid w:val="004D6A02"/>
    <w:rsid w:val="004D7A8D"/>
    <w:rsid w:val="004E055B"/>
    <w:rsid w:val="004F332B"/>
    <w:rsid w:val="004F5540"/>
    <w:rsid w:val="00500C8E"/>
    <w:rsid w:val="00510BB1"/>
    <w:rsid w:val="00534ED8"/>
    <w:rsid w:val="0053741F"/>
    <w:rsid w:val="00541948"/>
    <w:rsid w:val="0054567C"/>
    <w:rsid w:val="00553738"/>
    <w:rsid w:val="005542E8"/>
    <w:rsid w:val="00555AC1"/>
    <w:rsid w:val="00560AB4"/>
    <w:rsid w:val="00573644"/>
    <w:rsid w:val="00580979"/>
    <w:rsid w:val="005825CF"/>
    <w:rsid w:val="00584912"/>
    <w:rsid w:val="00585499"/>
    <w:rsid w:val="00593178"/>
    <w:rsid w:val="00593EF2"/>
    <w:rsid w:val="005A091E"/>
    <w:rsid w:val="005A3E6F"/>
    <w:rsid w:val="005A4757"/>
    <w:rsid w:val="005B041E"/>
    <w:rsid w:val="005B2430"/>
    <w:rsid w:val="005B4FE7"/>
    <w:rsid w:val="005C299B"/>
    <w:rsid w:val="005C2D8C"/>
    <w:rsid w:val="005D5957"/>
    <w:rsid w:val="005D5D37"/>
    <w:rsid w:val="005E1A5D"/>
    <w:rsid w:val="005F6C4A"/>
    <w:rsid w:val="00601889"/>
    <w:rsid w:val="00603EA4"/>
    <w:rsid w:val="00604F9F"/>
    <w:rsid w:val="006169BB"/>
    <w:rsid w:val="00621E9C"/>
    <w:rsid w:val="00625D90"/>
    <w:rsid w:val="00626679"/>
    <w:rsid w:val="006304C8"/>
    <w:rsid w:val="00630A7F"/>
    <w:rsid w:val="006326E0"/>
    <w:rsid w:val="0063316E"/>
    <w:rsid w:val="00634482"/>
    <w:rsid w:val="00641ECA"/>
    <w:rsid w:val="0064201C"/>
    <w:rsid w:val="006504F4"/>
    <w:rsid w:val="00652101"/>
    <w:rsid w:val="00653B34"/>
    <w:rsid w:val="006550DE"/>
    <w:rsid w:val="006555EF"/>
    <w:rsid w:val="0065734B"/>
    <w:rsid w:val="006578A1"/>
    <w:rsid w:val="0066521D"/>
    <w:rsid w:val="00667511"/>
    <w:rsid w:val="00675BDA"/>
    <w:rsid w:val="006846A6"/>
    <w:rsid w:val="00686EE2"/>
    <w:rsid w:val="00690591"/>
    <w:rsid w:val="006A22F3"/>
    <w:rsid w:val="006B0779"/>
    <w:rsid w:val="006B39DE"/>
    <w:rsid w:val="006B7B1D"/>
    <w:rsid w:val="006C3590"/>
    <w:rsid w:val="006C68F6"/>
    <w:rsid w:val="006D0D67"/>
    <w:rsid w:val="006D2806"/>
    <w:rsid w:val="006D3BAF"/>
    <w:rsid w:val="006D4861"/>
    <w:rsid w:val="006E0B03"/>
    <w:rsid w:val="006E5A24"/>
    <w:rsid w:val="00704C0C"/>
    <w:rsid w:val="007104E0"/>
    <w:rsid w:val="007145FF"/>
    <w:rsid w:val="00716134"/>
    <w:rsid w:val="007177FE"/>
    <w:rsid w:val="00717F9F"/>
    <w:rsid w:val="00720B1B"/>
    <w:rsid w:val="00722226"/>
    <w:rsid w:val="0072276D"/>
    <w:rsid w:val="00731257"/>
    <w:rsid w:val="00736362"/>
    <w:rsid w:val="00743D67"/>
    <w:rsid w:val="00745707"/>
    <w:rsid w:val="00751F30"/>
    <w:rsid w:val="00753E26"/>
    <w:rsid w:val="00760CFB"/>
    <w:rsid w:val="007676A7"/>
    <w:rsid w:val="00775951"/>
    <w:rsid w:val="007775CC"/>
    <w:rsid w:val="00786582"/>
    <w:rsid w:val="00792844"/>
    <w:rsid w:val="007934E1"/>
    <w:rsid w:val="00795D0A"/>
    <w:rsid w:val="007A2A29"/>
    <w:rsid w:val="007A4694"/>
    <w:rsid w:val="007A7CEB"/>
    <w:rsid w:val="007B2020"/>
    <w:rsid w:val="007B7D3E"/>
    <w:rsid w:val="007D126D"/>
    <w:rsid w:val="007D4624"/>
    <w:rsid w:val="007D53F7"/>
    <w:rsid w:val="007E1D79"/>
    <w:rsid w:val="007F67CA"/>
    <w:rsid w:val="007F74C7"/>
    <w:rsid w:val="00803A1C"/>
    <w:rsid w:val="00812288"/>
    <w:rsid w:val="00813029"/>
    <w:rsid w:val="00820E74"/>
    <w:rsid w:val="0082379A"/>
    <w:rsid w:val="00833042"/>
    <w:rsid w:val="008414FB"/>
    <w:rsid w:val="00851112"/>
    <w:rsid w:val="008543B7"/>
    <w:rsid w:val="00857C1C"/>
    <w:rsid w:val="00857EBA"/>
    <w:rsid w:val="0086597C"/>
    <w:rsid w:val="00866949"/>
    <w:rsid w:val="008749C9"/>
    <w:rsid w:val="008806AC"/>
    <w:rsid w:val="00880C73"/>
    <w:rsid w:val="00882AAB"/>
    <w:rsid w:val="00890387"/>
    <w:rsid w:val="00890A4C"/>
    <w:rsid w:val="0089208B"/>
    <w:rsid w:val="008A0702"/>
    <w:rsid w:val="008A0779"/>
    <w:rsid w:val="008A0F06"/>
    <w:rsid w:val="008A5529"/>
    <w:rsid w:val="008B13A3"/>
    <w:rsid w:val="008B1747"/>
    <w:rsid w:val="008B1CAE"/>
    <w:rsid w:val="008C3A51"/>
    <w:rsid w:val="008D0E2E"/>
    <w:rsid w:val="008D4447"/>
    <w:rsid w:val="008D78D1"/>
    <w:rsid w:val="008E1178"/>
    <w:rsid w:val="008E591E"/>
    <w:rsid w:val="008E5ED7"/>
    <w:rsid w:val="008E6995"/>
    <w:rsid w:val="008F1E49"/>
    <w:rsid w:val="008F7567"/>
    <w:rsid w:val="00900323"/>
    <w:rsid w:val="00901278"/>
    <w:rsid w:val="0090302F"/>
    <w:rsid w:val="00903107"/>
    <w:rsid w:val="009055E0"/>
    <w:rsid w:val="009065E2"/>
    <w:rsid w:val="009100E3"/>
    <w:rsid w:val="00911DCD"/>
    <w:rsid w:val="009151A1"/>
    <w:rsid w:val="00917EBF"/>
    <w:rsid w:val="00920E59"/>
    <w:rsid w:val="009400F0"/>
    <w:rsid w:val="00940F7C"/>
    <w:rsid w:val="00955F72"/>
    <w:rsid w:val="00957BB2"/>
    <w:rsid w:val="00964132"/>
    <w:rsid w:val="009675BF"/>
    <w:rsid w:val="0097034C"/>
    <w:rsid w:val="00977958"/>
    <w:rsid w:val="00990B14"/>
    <w:rsid w:val="009A1515"/>
    <w:rsid w:val="009A1D39"/>
    <w:rsid w:val="009A1E8D"/>
    <w:rsid w:val="009A4396"/>
    <w:rsid w:val="009B1128"/>
    <w:rsid w:val="009B4AFF"/>
    <w:rsid w:val="009B56C2"/>
    <w:rsid w:val="009B6716"/>
    <w:rsid w:val="009C6A2A"/>
    <w:rsid w:val="009C7473"/>
    <w:rsid w:val="009D4169"/>
    <w:rsid w:val="009D740B"/>
    <w:rsid w:val="009E1CD6"/>
    <w:rsid w:val="009E4CD3"/>
    <w:rsid w:val="009E5C2E"/>
    <w:rsid w:val="009F5056"/>
    <w:rsid w:val="00A04A1D"/>
    <w:rsid w:val="00A143B7"/>
    <w:rsid w:val="00A1458C"/>
    <w:rsid w:val="00A174F8"/>
    <w:rsid w:val="00A21153"/>
    <w:rsid w:val="00A22E98"/>
    <w:rsid w:val="00A23038"/>
    <w:rsid w:val="00A2373C"/>
    <w:rsid w:val="00A362AE"/>
    <w:rsid w:val="00A400FF"/>
    <w:rsid w:val="00A46628"/>
    <w:rsid w:val="00A477FE"/>
    <w:rsid w:val="00A52369"/>
    <w:rsid w:val="00A56E71"/>
    <w:rsid w:val="00A62753"/>
    <w:rsid w:val="00A70E68"/>
    <w:rsid w:val="00A75013"/>
    <w:rsid w:val="00A9078B"/>
    <w:rsid w:val="00A9252F"/>
    <w:rsid w:val="00A93FE9"/>
    <w:rsid w:val="00AA698D"/>
    <w:rsid w:val="00AA7445"/>
    <w:rsid w:val="00AB455A"/>
    <w:rsid w:val="00AD0A60"/>
    <w:rsid w:val="00AD7342"/>
    <w:rsid w:val="00AD7920"/>
    <w:rsid w:val="00AE292E"/>
    <w:rsid w:val="00AE54AD"/>
    <w:rsid w:val="00AE6BB5"/>
    <w:rsid w:val="00AF0B01"/>
    <w:rsid w:val="00AF46C4"/>
    <w:rsid w:val="00AF4FD9"/>
    <w:rsid w:val="00AF53CF"/>
    <w:rsid w:val="00AF69E8"/>
    <w:rsid w:val="00B055BE"/>
    <w:rsid w:val="00B05F37"/>
    <w:rsid w:val="00B10335"/>
    <w:rsid w:val="00B1443E"/>
    <w:rsid w:val="00B24660"/>
    <w:rsid w:val="00B24A88"/>
    <w:rsid w:val="00B37C09"/>
    <w:rsid w:val="00B41E03"/>
    <w:rsid w:val="00B43771"/>
    <w:rsid w:val="00B5043C"/>
    <w:rsid w:val="00B53656"/>
    <w:rsid w:val="00B60734"/>
    <w:rsid w:val="00B6127E"/>
    <w:rsid w:val="00B640C4"/>
    <w:rsid w:val="00B64628"/>
    <w:rsid w:val="00B67EA1"/>
    <w:rsid w:val="00B7002C"/>
    <w:rsid w:val="00B765CE"/>
    <w:rsid w:val="00B77B62"/>
    <w:rsid w:val="00B81670"/>
    <w:rsid w:val="00B81A0C"/>
    <w:rsid w:val="00B8464B"/>
    <w:rsid w:val="00B92585"/>
    <w:rsid w:val="00B930C8"/>
    <w:rsid w:val="00BA1512"/>
    <w:rsid w:val="00BA3451"/>
    <w:rsid w:val="00BA5284"/>
    <w:rsid w:val="00BA5CD7"/>
    <w:rsid w:val="00BB023E"/>
    <w:rsid w:val="00BB0769"/>
    <w:rsid w:val="00BB43FB"/>
    <w:rsid w:val="00BB77AD"/>
    <w:rsid w:val="00BC33A1"/>
    <w:rsid w:val="00BC5AB4"/>
    <w:rsid w:val="00BC6064"/>
    <w:rsid w:val="00BD0F39"/>
    <w:rsid w:val="00BE48E3"/>
    <w:rsid w:val="00BE7DAA"/>
    <w:rsid w:val="00BF2CAC"/>
    <w:rsid w:val="00BF3343"/>
    <w:rsid w:val="00BF3D76"/>
    <w:rsid w:val="00BF7673"/>
    <w:rsid w:val="00C00C0B"/>
    <w:rsid w:val="00C0117D"/>
    <w:rsid w:val="00C027FB"/>
    <w:rsid w:val="00C07552"/>
    <w:rsid w:val="00C13EF4"/>
    <w:rsid w:val="00C17CD8"/>
    <w:rsid w:val="00C24E3D"/>
    <w:rsid w:val="00C303C4"/>
    <w:rsid w:val="00C30598"/>
    <w:rsid w:val="00C34263"/>
    <w:rsid w:val="00C34978"/>
    <w:rsid w:val="00C3567A"/>
    <w:rsid w:val="00C359FA"/>
    <w:rsid w:val="00C35E2A"/>
    <w:rsid w:val="00C43E8B"/>
    <w:rsid w:val="00C45AC6"/>
    <w:rsid w:val="00C471FD"/>
    <w:rsid w:val="00C516C0"/>
    <w:rsid w:val="00C67AC4"/>
    <w:rsid w:val="00C705D2"/>
    <w:rsid w:val="00C70EAF"/>
    <w:rsid w:val="00C74AC8"/>
    <w:rsid w:val="00C750AD"/>
    <w:rsid w:val="00C77665"/>
    <w:rsid w:val="00C826B6"/>
    <w:rsid w:val="00C85DBF"/>
    <w:rsid w:val="00C91174"/>
    <w:rsid w:val="00C92C7E"/>
    <w:rsid w:val="00CA63C9"/>
    <w:rsid w:val="00CB748A"/>
    <w:rsid w:val="00CC41E6"/>
    <w:rsid w:val="00CC4577"/>
    <w:rsid w:val="00CD115E"/>
    <w:rsid w:val="00CD40AE"/>
    <w:rsid w:val="00CE1AD6"/>
    <w:rsid w:val="00CE3B90"/>
    <w:rsid w:val="00CE52DE"/>
    <w:rsid w:val="00CF425C"/>
    <w:rsid w:val="00D0307A"/>
    <w:rsid w:val="00D03984"/>
    <w:rsid w:val="00D24A58"/>
    <w:rsid w:val="00D30F2C"/>
    <w:rsid w:val="00D32933"/>
    <w:rsid w:val="00D37298"/>
    <w:rsid w:val="00D41242"/>
    <w:rsid w:val="00D467F4"/>
    <w:rsid w:val="00D473D7"/>
    <w:rsid w:val="00D47646"/>
    <w:rsid w:val="00D53B91"/>
    <w:rsid w:val="00D6196C"/>
    <w:rsid w:val="00D66CE0"/>
    <w:rsid w:val="00D7314C"/>
    <w:rsid w:val="00D8378D"/>
    <w:rsid w:val="00D95D26"/>
    <w:rsid w:val="00DA198C"/>
    <w:rsid w:val="00DA4DFB"/>
    <w:rsid w:val="00DB2498"/>
    <w:rsid w:val="00DB4889"/>
    <w:rsid w:val="00DB488A"/>
    <w:rsid w:val="00DB514E"/>
    <w:rsid w:val="00DC04AD"/>
    <w:rsid w:val="00DC067F"/>
    <w:rsid w:val="00DC14B4"/>
    <w:rsid w:val="00DC2DD5"/>
    <w:rsid w:val="00DD4122"/>
    <w:rsid w:val="00DE0CFB"/>
    <w:rsid w:val="00DE29D7"/>
    <w:rsid w:val="00DE400F"/>
    <w:rsid w:val="00DE4BAE"/>
    <w:rsid w:val="00DE5091"/>
    <w:rsid w:val="00DE6DE8"/>
    <w:rsid w:val="00DE77AC"/>
    <w:rsid w:val="00DF197A"/>
    <w:rsid w:val="00DF1C91"/>
    <w:rsid w:val="00DF1EBC"/>
    <w:rsid w:val="00E00A08"/>
    <w:rsid w:val="00E06416"/>
    <w:rsid w:val="00E06D41"/>
    <w:rsid w:val="00E10789"/>
    <w:rsid w:val="00E12BA4"/>
    <w:rsid w:val="00E1478F"/>
    <w:rsid w:val="00E22ABF"/>
    <w:rsid w:val="00E33287"/>
    <w:rsid w:val="00E4322F"/>
    <w:rsid w:val="00E4426B"/>
    <w:rsid w:val="00E464BC"/>
    <w:rsid w:val="00E47607"/>
    <w:rsid w:val="00E51EA1"/>
    <w:rsid w:val="00E55801"/>
    <w:rsid w:val="00E55AA9"/>
    <w:rsid w:val="00E56659"/>
    <w:rsid w:val="00E57564"/>
    <w:rsid w:val="00E607A5"/>
    <w:rsid w:val="00E607B4"/>
    <w:rsid w:val="00E62EA1"/>
    <w:rsid w:val="00E71704"/>
    <w:rsid w:val="00E73A0B"/>
    <w:rsid w:val="00E82767"/>
    <w:rsid w:val="00E827E4"/>
    <w:rsid w:val="00E91EDF"/>
    <w:rsid w:val="00E92AC0"/>
    <w:rsid w:val="00E92E03"/>
    <w:rsid w:val="00E93326"/>
    <w:rsid w:val="00E9413F"/>
    <w:rsid w:val="00E96C30"/>
    <w:rsid w:val="00EA0A91"/>
    <w:rsid w:val="00EA3838"/>
    <w:rsid w:val="00EA441D"/>
    <w:rsid w:val="00EB03AD"/>
    <w:rsid w:val="00EB7F5E"/>
    <w:rsid w:val="00EC1835"/>
    <w:rsid w:val="00EC2572"/>
    <w:rsid w:val="00EC6672"/>
    <w:rsid w:val="00ED54FE"/>
    <w:rsid w:val="00ED68FC"/>
    <w:rsid w:val="00ED6A62"/>
    <w:rsid w:val="00ED7526"/>
    <w:rsid w:val="00EE0F34"/>
    <w:rsid w:val="00EE37F7"/>
    <w:rsid w:val="00EE4132"/>
    <w:rsid w:val="00EF209F"/>
    <w:rsid w:val="00EF426A"/>
    <w:rsid w:val="00F00043"/>
    <w:rsid w:val="00F00932"/>
    <w:rsid w:val="00F01678"/>
    <w:rsid w:val="00F04C10"/>
    <w:rsid w:val="00F06483"/>
    <w:rsid w:val="00F142DF"/>
    <w:rsid w:val="00F2038A"/>
    <w:rsid w:val="00F2065D"/>
    <w:rsid w:val="00F23E5E"/>
    <w:rsid w:val="00F253B6"/>
    <w:rsid w:val="00F257D0"/>
    <w:rsid w:val="00F25FF0"/>
    <w:rsid w:val="00F31850"/>
    <w:rsid w:val="00F431A5"/>
    <w:rsid w:val="00F536C2"/>
    <w:rsid w:val="00F567E5"/>
    <w:rsid w:val="00F62F8C"/>
    <w:rsid w:val="00F72B87"/>
    <w:rsid w:val="00F84C93"/>
    <w:rsid w:val="00F87606"/>
    <w:rsid w:val="00F90A4E"/>
    <w:rsid w:val="00F9795D"/>
    <w:rsid w:val="00FA0A0E"/>
    <w:rsid w:val="00FA4E3B"/>
    <w:rsid w:val="00FC3248"/>
    <w:rsid w:val="00FC441C"/>
    <w:rsid w:val="00FD25CD"/>
    <w:rsid w:val="00FD3505"/>
    <w:rsid w:val="00FD5D5B"/>
    <w:rsid w:val="00FE1425"/>
    <w:rsid w:val="00FE14D9"/>
    <w:rsid w:val="00FE7282"/>
    <w:rsid w:val="00FF0F38"/>
    <w:rsid w:val="00FF18F2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660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link w:val="2Char"/>
    <w:qFormat/>
    <w:rsid w:val="006504F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6660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Char">
    <w:name w:val="页眉 Char"/>
    <w:basedOn w:val="a0"/>
    <w:link w:val="a3"/>
    <w:uiPriority w:val="99"/>
    <w:rsid w:val="00276660"/>
  </w:style>
  <w:style w:type="paragraph" w:styleId="a4">
    <w:name w:val="footer"/>
    <w:basedOn w:val="a"/>
    <w:link w:val="Char0"/>
    <w:uiPriority w:val="99"/>
    <w:unhideWhenUsed/>
    <w:rsid w:val="00276660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Char0">
    <w:name w:val="页脚 Char"/>
    <w:basedOn w:val="a0"/>
    <w:link w:val="a4"/>
    <w:uiPriority w:val="99"/>
    <w:rsid w:val="00276660"/>
  </w:style>
  <w:style w:type="paragraph" w:styleId="a5">
    <w:name w:val="Balloon Text"/>
    <w:basedOn w:val="a"/>
    <w:link w:val="Char1"/>
    <w:uiPriority w:val="99"/>
    <w:semiHidden/>
    <w:unhideWhenUsed/>
    <w:rsid w:val="007D126D"/>
    <w:rPr>
      <w:rFonts w:ascii="宋体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D126D"/>
    <w:rPr>
      <w:rFonts w:ascii="宋体" w:eastAsia="宋体" w:hAnsi="Times New Roman" w:cs="Times New Roman"/>
      <w:kern w:val="2"/>
      <w:sz w:val="18"/>
      <w:szCs w:val="18"/>
    </w:rPr>
  </w:style>
  <w:style w:type="character" w:customStyle="1" w:styleId="2Char">
    <w:name w:val="标题 2 Char"/>
    <w:basedOn w:val="a0"/>
    <w:link w:val="2"/>
    <w:rsid w:val="006504F4"/>
    <w:rPr>
      <w:rFonts w:ascii="Arial" w:eastAsia="黑体" w:hAnsi="Arial" w:cs="Times New Roman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660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link w:val="2Char"/>
    <w:qFormat/>
    <w:rsid w:val="006504F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6660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Char">
    <w:name w:val="页眉 Char"/>
    <w:basedOn w:val="a0"/>
    <w:link w:val="a3"/>
    <w:uiPriority w:val="99"/>
    <w:rsid w:val="00276660"/>
  </w:style>
  <w:style w:type="paragraph" w:styleId="a4">
    <w:name w:val="footer"/>
    <w:basedOn w:val="a"/>
    <w:link w:val="Char0"/>
    <w:uiPriority w:val="99"/>
    <w:unhideWhenUsed/>
    <w:rsid w:val="00276660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Char0">
    <w:name w:val="页脚 Char"/>
    <w:basedOn w:val="a0"/>
    <w:link w:val="a4"/>
    <w:uiPriority w:val="99"/>
    <w:rsid w:val="00276660"/>
  </w:style>
  <w:style w:type="paragraph" w:styleId="a5">
    <w:name w:val="Balloon Text"/>
    <w:basedOn w:val="a"/>
    <w:link w:val="Char1"/>
    <w:uiPriority w:val="99"/>
    <w:semiHidden/>
    <w:unhideWhenUsed/>
    <w:rsid w:val="007D126D"/>
    <w:rPr>
      <w:rFonts w:ascii="宋体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D126D"/>
    <w:rPr>
      <w:rFonts w:ascii="宋体" w:eastAsia="宋体" w:hAnsi="Times New Roman" w:cs="Times New Roman"/>
      <w:kern w:val="2"/>
      <w:sz w:val="18"/>
      <w:szCs w:val="18"/>
    </w:rPr>
  </w:style>
  <w:style w:type="character" w:customStyle="1" w:styleId="2Char">
    <w:name w:val="标题 2 Char"/>
    <w:basedOn w:val="a0"/>
    <w:link w:val="2"/>
    <w:rsid w:val="006504F4"/>
    <w:rPr>
      <w:rFonts w:ascii="Arial" w:eastAsia="黑体" w:hAnsi="Arial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</dc:creator>
  <cp:keywords/>
  <dc:description/>
  <cp:lastModifiedBy>ASE</cp:lastModifiedBy>
  <cp:revision>137</cp:revision>
  <dcterms:created xsi:type="dcterms:W3CDTF">2015-03-17T14:04:00Z</dcterms:created>
  <dcterms:modified xsi:type="dcterms:W3CDTF">2019-11-19T01:40:00Z</dcterms:modified>
</cp:coreProperties>
</file>