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15F5F8" w14:textId="77777777" w:rsidR="008A0BF1" w:rsidRDefault="008A0BF1" w:rsidP="008A0BF1">
      <w:pPr>
        <w:jc w:val="left"/>
      </w:pPr>
      <w:r>
        <w:rPr>
          <w:rFonts w:hint="eastAsia"/>
        </w:rPr>
        <w:t>报告题目：</w:t>
      </w:r>
    </w:p>
    <w:p w14:paraId="7E6E1948" w14:textId="55FBE37A" w:rsidR="001E508B" w:rsidRDefault="008A0BF1" w:rsidP="008A0BF1">
      <w:pPr>
        <w:jc w:val="left"/>
      </w:pPr>
      <w:r>
        <w:rPr>
          <w:noProof/>
        </w:rPr>
        <w:drawing>
          <wp:inline distT="0" distB="0" distL="0" distR="0" wp14:anchorId="35B6EF8A" wp14:editId="6D9287F9">
            <wp:extent cx="5274310" cy="394335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4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529A22" w14:textId="6AEFE9E2" w:rsidR="008A0BF1" w:rsidRDefault="008A0BF1" w:rsidP="008A0BF1">
      <w:pPr>
        <w:jc w:val="left"/>
      </w:pPr>
    </w:p>
    <w:p w14:paraId="10EC73A6" w14:textId="71FCE064" w:rsidR="008A0BF1" w:rsidRDefault="008A0BF1" w:rsidP="008A0BF1">
      <w:pPr>
        <w:jc w:val="left"/>
      </w:pPr>
      <w:r>
        <w:rPr>
          <w:rFonts w:hint="eastAsia"/>
        </w:rPr>
        <w:t>报告内容：</w:t>
      </w:r>
    </w:p>
    <w:p w14:paraId="0D395830" w14:textId="0E7C529C" w:rsidR="008A0BF1" w:rsidRDefault="008A0BF1" w:rsidP="008A0BF1">
      <w:pPr>
        <w:jc w:val="left"/>
      </w:pPr>
      <w:r>
        <w:rPr>
          <w:rFonts w:hint="eastAsia"/>
          <w:noProof/>
        </w:rPr>
        <w:drawing>
          <wp:inline distT="0" distB="0" distL="0" distR="0" wp14:anchorId="3BAA8863" wp14:editId="28BA4F2E">
            <wp:extent cx="5274310" cy="3973195"/>
            <wp:effectExtent l="0" t="0" r="2540" b="825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73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79D54E" w14:textId="30E88453" w:rsidR="008A0BF1" w:rsidRDefault="008A0BF1" w:rsidP="008A0BF1">
      <w:pPr>
        <w:jc w:val="left"/>
      </w:pPr>
      <w:r>
        <w:rPr>
          <w:rFonts w:hint="eastAsia"/>
        </w:rPr>
        <w:lastRenderedPageBreak/>
        <w:t>报告人简介：</w:t>
      </w:r>
    </w:p>
    <w:p w14:paraId="3FCECFDC" w14:textId="77777777" w:rsidR="008A0BF1" w:rsidRDefault="008A0BF1" w:rsidP="008A0BF1">
      <w:pPr>
        <w:ind w:left="630" w:hangingChars="300" w:hanging="630"/>
        <w:jc w:val="center"/>
      </w:pPr>
      <w:r>
        <w:rPr>
          <w:noProof/>
        </w:rPr>
        <w:drawing>
          <wp:inline distT="0" distB="0" distL="0" distR="0" wp14:anchorId="3FD12532" wp14:editId="558CB273">
            <wp:extent cx="933113" cy="1333500"/>
            <wp:effectExtent l="0" t="0" r="63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009" cy="1339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090774" w14:textId="77777777" w:rsidR="008A0BF1" w:rsidRPr="001C0FED" w:rsidRDefault="008A0BF1" w:rsidP="008A0BF1">
      <w:pPr>
        <w:widowControl/>
        <w:shd w:val="clear" w:color="auto" w:fill="FFFFFF"/>
        <w:spacing w:line="340" w:lineRule="exact"/>
        <w:ind w:firstLineChars="200" w:firstLine="420"/>
        <w:jc w:val="left"/>
        <w:rPr>
          <w:rFonts w:ascii="微软雅黑" w:eastAsia="微软雅黑" w:hAnsi="微软雅黑" w:cs="宋体"/>
          <w:color w:val="000000"/>
          <w:kern w:val="0"/>
          <w:szCs w:val="21"/>
        </w:rPr>
      </w:pPr>
      <w:r w:rsidRPr="001C0FED">
        <w:rPr>
          <w:rFonts w:ascii="微软雅黑" w:eastAsia="微软雅黑" w:hAnsi="微软雅黑" w:cs="宋体" w:hint="eastAsia"/>
          <w:color w:val="000000"/>
          <w:kern w:val="0"/>
          <w:szCs w:val="21"/>
        </w:rPr>
        <w:t xml:space="preserve">蔡斐 </w:t>
      </w:r>
      <w:r w:rsidRPr="001C0FED">
        <w:rPr>
          <w:rFonts w:ascii="微软雅黑" w:eastAsia="微软雅黑" w:hAnsi="微软雅黑" w:cs="宋体"/>
          <w:color w:val="000000"/>
          <w:kern w:val="0"/>
          <w:szCs w:val="21"/>
        </w:rPr>
        <w:t xml:space="preserve"> </w:t>
      </w:r>
      <w:r w:rsidRPr="001C0FED">
        <w:rPr>
          <w:rFonts w:ascii="微软雅黑" w:eastAsia="微软雅黑" w:hAnsi="微软雅黑" w:cs="宋体" w:hint="eastAsia"/>
          <w:color w:val="000000"/>
          <w:kern w:val="0"/>
          <w:szCs w:val="21"/>
        </w:rPr>
        <w:t>《航空学报》《Chinese Journal of Aeronautics》副主编/编辑部主任，中国科技期刊编辑学会理事, 中国科技期刊编辑学会学术委员会、青年工作委员会、教育委员会副主任，《编辑学报》 《中国学术期刊文摘》编委。</w:t>
      </w:r>
    </w:p>
    <w:p w14:paraId="016FF9DC" w14:textId="77777777" w:rsidR="008A0BF1" w:rsidRPr="001C0FED" w:rsidRDefault="008A0BF1" w:rsidP="008A0BF1">
      <w:pPr>
        <w:widowControl/>
        <w:shd w:val="clear" w:color="auto" w:fill="FFFFFF"/>
        <w:spacing w:line="340" w:lineRule="exact"/>
        <w:ind w:firstLineChars="200" w:firstLine="420"/>
        <w:jc w:val="left"/>
        <w:rPr>
          <w:rFonts w:ascii="微软雅黑" w:eastAsia="微软雅黑" w:hAnsi="微软雅黑" w:cs="宋体"/>
          <w:color w:val="000000"/>
          <w:kern w:val="0"/>
          <w:szCs w:val="21"/>
        </w:rPr>
      </w:pPr>
      <w:r w:rsidRPr="001C0FED">
        <w:rPr>
          <w:rFonts w:ascii="微软雅黑" w:eastAsia="微软雅黑" w:hAnsi="微软雅黑" w:cs="宋体" w:hint="eastAsia"/>
          <w:color w:val="000000"/>
          <w:kern w:val="0"/>
          <w:szCs w:val="21"/>
        </w:rPr>
        <w:t>在提升科技期刊学术影响力方面有较深入的研究，发表论文</w:t>
      </w:r>
      <w:r>
        <w:rPr>
          <w:rFonts w:ascii="微软雅黑" w:eastAsia="微软雅黑" w:hAnsi="微软雅黑" w:cs="宋体"/>
          <w:color w:val="000000"/>
          <w:kern w:val="0"/>
          <w:szCs w:val="21"/>
        </w:rPr>
        <w:t>6</w:t>
      </w:r>
      <w:r w:rsidRPr="001C0FED">
        <w:rPr>
          <w:rFonts w:ascii="微软雅黑" w:eastAsia="微软雅黑" w:hAnsi="微软雅黑" w:cs="宋体"/>
          <w:color w:val="000000"/>
          <w:kern w:val="0"/>
          <w:szCs w:val="21"/>
        </w:rPr>
        <w:t>0</w:t>
      </w:r>
      <w:r w:rsidRPr="001C0FED">
        <w:rPr>
          <w:rFonts w:ascii="微软雅黑" w:eastAsia="微软雅黑" w:hAnsi="微软雅黑" w:cs="宋体" w:hint="eastAsia"/>
          <w:color w:val="000000"/>
          <w:kern w:val="0"/>
          <w:szCs w:val="21"/>
        </w:rPr>
        <w:t>余篇。任副主编/编辑部主任期间， 《CJA》实现跨越式发展，由非SCI期刊至SCIQ1期刊；2</w:t>
      </w:r>
      <w:r w:rsidRPr="001C0FED">
        <w:rPr>
          <w:rFonts w:ascii="微软雅黑" w:eastAsia="微软雅黑" w:hAnsi="微软雅黑" w:cs="宋体"/>
          <w:color w:val="000000"/>
          <w:kern w:val="0"/>
          <w:szCs w:val="21"/>
        </w:rPr>
        <w:t>0</w:t>
      </w:r>
      <w:r>
        <w:rPr>
          <w:rFonts w:ascii="微软雅黑" w:eastAsia="微软雅黑" w:hAnsi="微软雅黑" w:cs="宋体"/>
          <w:color w:val="000000"/>
          <w:kern w:val="0"/>
          <w:szCs w:val="21"/>
        </w:rPr>
        <w:t>19</w:t>
      </w:r>
      <w:r w:rsidRPr="001C0FED">
        <w:rPr>
          <w:rFonts w:ascii="微软雅黑" w:eastAsia="微软雅黑" w:hAnsi="微软雅黑" w:cs="宋体" w:hint="eastAsia"/>
          <w:color w:val="000000"/>
          <w:kern w:val="0"/>
          <w:szCs w:val="21"/>
        </w:rPr>
        <w:t>—2</w:t>
      </w:r>
      <w:r w:rsidRPr="001C0FED">
        <w:rPr>
          <w:rFonts w:ascii="微软雅黑" w:eastAsia="微软雅黑" w:hAnsi="微软雅黑" w:cs="宋体"/>
          <w:color w:val="000000"/>
          <w:kern w:val="0"/>
          <w:szCs w:val="21"/>
        </w:rPr>
        <w:t>0</w:t>
      </w:r>
      <w:r>
        <w:rPr>
          <w:rFonts w:ascii="微软雅黑" w:eastAsia="微软雅黑" w:hAnsi="微软雅黑" w:cs="宋体"/>
          <w:color w:val="000000"/>
          <w:kern w:val="0"/>
          <w:szCs w:val="21"/>
        </w:rPr>
        <w:t>23</w:t>
      </w:r>
      <w:r w:rsidRPr="001C0FED">
        <w:rPr>
          <w:rFonts w:ascii="微软雅黑" w:eastAsia="微软雅黑" w:hAnsi="微软雅黑" w:cs="宋体" w:hint="eastAsia"/>
          <w:color w:val="000000"/>
          <w:kern w:val="0"/>
          <w:szCs w:val="21"/>
        </w:rPr>
        <w:t>年入选“中国科技期刊卓越行动计划-领军期刊”；</w:t>
      </w:r>
      <w:r w:rsidRPr="001C0FED">
        <w:rPr>
          <w:rFonts w:ascii="微软雅黑" w:eastAsia="微软雅黑" w:hAnsi="微软雅黑" w:cs="宋体"/>
          <w:color w:val="000000"/>
          <w:kern w:val="0"/>
          <w:szCs w:val="21"/>
        </w:rPr>
        <w:t>2017</w:t>
      </w:r>
      <w:r w:rsidRPr="001C0FED">
        <w:rPr>
          <w:rFonts w:ascii="微软雅黑" w:eastAsia="微软雅黑" w:hAnsi="微软雅黑" w:cs="宋体" w:hint="eastAsia"/>
          <w:color w:val="000000"/>
          <w:kern w:val="0"/>
          <w:szCs w:val="21"/>
        </w:rPr>
        <w:t>年获“</w:t>
      </w:r>
      <w:r>
        <w:rPr>
          <w:rFonts w:ascii="微软雅黑" w:eastAsia="微软雅黑" w:hAnsi="微软雅黑" w:cs="宋体" w:hint="eastAsia"/>
          <w:color w:val="000000"/>
          <w:kern w:val="0"/>
          <w:szCs w:val="21"/>
        </w:rPr>
        <w:t>第四届</w:t>
      </w:r>
      <w:r w:rsidRPr="001C0FED">
        <w:rPr>
          <w:rFonts w:ascii="微软雅黑" w:eastAsia="微软雅黑" w:hAnsi="微软雅黑" w:cs="宋体" w:hint="eastAsia"/>
          <w:color w:val="000000"/>
          <w:kern w:val="0"/>
          <w:szCs w:val="21"/>
        </w:rPr>
        <w:t>中国出版政府奖期刊奖”</w:t>
      </w:r>
      <w:r>
        <w:rPr>
          <w:rFonts w:ascii="微软雅黑" w:eastAsia="微软雅黑" w:hAnsi="微软雅黑" w:cs="宋体" w:hint="eastAsia"/>
          <w:color w:val="000000"/>
          <w:kern w:val="0"/>
          <w:szCs w:val="21"/>
        </w:rPr>
        <w:t>，2</w:t>
      </w:r>
      <w:r>
        <w:rPr>
          <w:rFonts w:ascii="微软雅黑" w:eastAsia="微软雅黑" w:hAnsi="微软雅黑" w:cs="宋体"/>
          <w:color w:val="000000"/>
          <w:kern w:val="0"/>
          <w:szCs w:val="21"/>
        </w:rPr>
        <w:t>018</w:t>
      </w:r>
      <w:r>
        <w:rPr>
          <w:rFonts w:ascii="微软雅黑" w:eastAsia="微软雅黑" w:hAnsi="微软雅黑" w:cs="宋体" w:hint="eastAsia"/>
          <w:color w:val="000000"/>
          <w:kern w:val="0"/>
          <w:szCs w:val="21"/>
        </w:rPr>
        <w:t>年获</w:t>
      </w:r>
      <w:r w:rsidRPr="001C0FED">
        <w:rPr>
          <w:rFonts w:ascii="微软雅黑" w:eastAsia="微软雅黑" w:hAnsi="微软雅黑" w:cs="宋体" w:hint="eastAsia"/>
          <w:color w:val="000000"/>
          <w:kern w:val="0"/>
          <w:szCs w:val="21"/>
        </w:rPr>
        <w:t>“中国百强报刊”。《航空学报》综合评价指标始终位居中国航空航天核心期刊第1，2</w:t>
      </w:r>
      <w:r w:rsidRPr="001C0FED">
        <w:rPr>
          <w:rFonts w:ascii="微软雅黑" w:eastAsia="微软雅黑" w:hAnsi="微软雅黑" w:cs="宋体"/>
          <w:color w:val="000000"/>
          <w:kern w:val="0"/>
          <w:szCs w:val="21"/>
        </w:rPr>
        <w:t>0</w:t>
      </w:r>
      <w:r>
        <w:rPr>
          <w:rFonts w:ascii="微软雅黑" w:eastAsia="微软雅黑" w:hAnsi="微软雅黑" w:cs="宋体"/>
          <w:color w:val="000000"/>
          <w:kern w:val="0"/>
          <w:szCs w:val="21"/>
        </w:rPr>
        <w:t>19</w:t>
      </w:r>
      <w:r w:rsidRPr="001C0FED">
        <w:rPr>
          <w:rFonts w:ascii="微软雅黑" w:eastAsia="微软雅黑" w:hAnsi="微软雅黑" w:cs="宋体" w:hint="eastAsia"/>
          <w:color w:val="000000"/>
          <w:kern w:val="0"/>
          <w:szCs w:val="21"/>
        </w:rPr>
        <w:t>—2</w:t>
      </w:r>
      <w:r w:rsidRPr="001C0FED">
        <w:rPr>
          <w:rFonts w:ascii="微软雅黑" w:eastAsia="微软雅黑" w:hAnsi="微软雅黑" w:cs="宋体"/>
          <w:color w:val="000000"/>
          <w:kern w:val="0"/>
          <w:szCs w:val="21"/>
        </w:rPr>
        <w:t>02</w:t>
      </w:r>
      <w:r>
        <w:rPr>
          <w:rFonts w:ascii="微软雅黑" w:eastAsia="微软雅黑" w:hAnsi="微软雅黑" w:cs="宋体"/>
          <w:color w:val="000000"/>
          <w:kern w:val="0"/>
          <w:szCs w:val="21"/>
        </w:rPr>
        <w:t>3</w:t>
      </w:r>
      <w:r w:rsidRPr="001C0FED">
        <w:rPr>
          <w:rFonts w:ascii="微软雅黑" w:eastAsia="微软雅黑" w:hAnsi="微软雅黑" w:cs="宋体" w:hint="eastAsia"/>
          <w:color w:val="000000"/>
          <w:kern w:val="0"/>
          <w:szCs w:val="21"/>
        </w:rPr>
        <w:t>年入选“中国科技期刊卓越行动计划-梯队期刊”。</w:t>
      </w:r>
    </w:p>
    <w:p w14:paraId="63293B24" w14:textId="2677EA1F" w:rsidR="008A0BF1" w:rsidRDefault="008A0BF1" w:rsidP="008A0BF1">
      <w:pPr>
        <w:jc w:val="left"/>
      </w:pPr>
    </w:p>
    <w:p w14:paraId="615D6D51" w14:textId="5837B642" w:rsidR="008A0BF1" w:rsidRDefault="008A0BF1" w:rsidP="008A0BF1">
      <w:pPr>
        <w:jc w:val="left"/>
      </w:pPr>
    </w:p>
    <w:p w14:paraId="083FD599" w14:textId="4DD4AAE1" w:rsidR="008A0BF1" w:rsidRDefault="008A0BF1" w:rsidP="008A0BF1">
      <w:pPr>
        <w:jc w:val="left"/>
        <w:rPr>
          <w:rFonts w:hint="eastAsia"/>
        </w:rPr>
      </w:pPr>
      <w:r>
        <w:rPr>
          <w:rFonts w:hint="eastAsia"/>
        </w:rPr>
        <w:t>期刊简介：</w:t>
      </w:r>
    </w:p>
    <w:p w14:paraId="13F20489" w14:textId="77777777" w:rsidR="008A0BF1" w:rsidRDefault="008A0BF1" w:rsidP="008A0BF1">
      <w:r>
        <w:rPr>
          <w:noProof/>
        </w:rPr>
        <w:drawing>
          <wp:inline distT="0" distB="0" distL="0" distR="0" wp14:anchorId="01A09F24" wp14:editId="0A05D291">
            <wp:extent cx="1536700" cy="2070271"/>
            <wp:effectExtent l="0" t="0" r="6350" b="635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2043" cy="2077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A4A6DA" w14:textId="77777777" w:rsidR="008A0BF1" w:rsidRPr="00B84B09" w:rsidRDefault="008A0BF1" w:rsidP="008A0BF1">
      <w:pPr>
        <w:rPr>
          <w:b/>
          <w:sz w:val="28"/>
          <w:szCs w:val="28"/>
        </w:rPr>
      </w:pPr>
      <w:r w:rsidRPr="00B84B09">
        <w:rPr>
          <w:rFonts w:hint="eastAsia"/>
          <w:b/>
          <w:sz w:val="28"/>
          <w:szCs w:val="28"/>
        </w:rPr>
        <w:t>《Chinese Journal of Aeronautics》（中国航空学报（英文版））</w:t>
      </w:r>
    </w:p>
    <w:p w14:paraId="35A1E40B" w14:textId="77777777" w:rsidR="008A0BF1" w:rsidRPr="007C33D0" w:rsidRDefault="008A0BF1" w:rsidP="008A0BF1">
      <w:pPr>
        <w:pStyle w:val="a7"/>
        <w:numPr>
          <w:ilvl w:val="0"/>
          <w:numId w:val="1"/>
        </w:numPr>
        <w:ind w:firstLineChars="0"/>
        <w:rPr>
          <w:rFonts w:ascii="Times New Roman" w:hAnsi="Times New Roman" w:cs="Times New Roman"/>
          <w:szCs w:val="21"/>
          <w:shd w:val="clear" w:color="auto" w:fill="FFFFFF"/>
        </w:rPr>
      </w:pPr>
      <w:bookmarkStart w:id="0" w:name="_Hlk69718498"/>
      <w:r w:rsidRPr="007C33D0">
        <w:rPr>
          <w:rFonts w:ascii="Times New Roman" w:hAnsi="Times New Roman" w:cs="Times New Roman"/>
          <w:szCs w:val="21"/>
          <w:shd w:val="clear" w:color="auto" w:fill="FFFFFF"/>
        </w:rPr>
        <w:t>1988</w:t>
      </w:r>
      <w:r w:rsidRPr="007C33D0">
        <w:rPr>
          <w:rFonts w:ascii="Times New Roman" w:hAnsi="Times New Roman" w:cs="Times New Roman" w:hint="eastAsia"/>
          <w:szCs w:val="21"/>
          <w:shd w:val="clear" w:color="auto" w:fill="FFFFFF"/>
        </w:rPr>
        <w:t>年创刊，中国科协主管、中国航空学会、北京航空航天大学主办，月刊</w:t>
      </w:r>
    </w:p>
    <w:p w14:paraId="1EB65496" w14:textId="77777777" w:rsidR="008A0BF1" w:rsidRDefault="008A0BF1" w:rsidP="008A0BF1">
      <w:pPr>
        <w:pStyle w:val="a7"/>
        <w:numPr>
          <w:ilvl w:val="0"/>
          <w:numId w:val="1"/>
        </w:numPr>
        <w:ind w:firstLineChars="0"/>
        <w:rPr>
          <w:rFonts w:ascii="Times New Roman" w:hAnsi="Times New Roman" w:cs="Times New Roman"/>
          <w:szCs w:val="21"/>
          <w:shd w:val="clear" w:color="auto" w:fill="FFFFFF"/>
        </w:rPr>
      </w:pPr>
      <w:r>
        <w:rPr>
          <w:rFonts w:ascii="Times New Roman" w:hAnsi="Times New Roman" w:cs="Times New Roman" w:hint="eastAsia"/>
          <w:szCs w:val="21"/>
          <w:shd w:val="clear" w:color="auto" w:fill="FFFFFF"/>
        </w:rPr>
        <w:t>2</w:t>
      </w:r>
      <w:r>
        <w:rPr>
          <w:rFonts w:ascii="Times New Roman" w:hAnsi="Times New Roman" w:cs="Times New Roman"/>
          <w:szCs w:val="21"/>
          <w:shd w:val="clear" w:color="auto" w:fill="FFFFFF"/>
        </w:rPr>
        <w:t>019</w:t>
      </w:r>
      <w:r>
        <w:rPr>
          <w:rFonts w:ascii="Times New Roman" w:hAnsi="Times New Roman" w:cs="Times New Roman" w:hint="eastAsia"/>
          <w:szCs w:val="21"/>
          <w:shd w:val="clear" w:color="auto" w:fill="FFFFFF"/>
        </w:rPr>
        <w:t>—</w:t>
      </w:r>
      <w:r>
        <w:rPr>
          <w:rFonts w:ascii="Times New Roman" w:hAnsi="Times New Roman" w:cs="Times New Roman" w:hint="eastAsia"/>
          <w:szCs w:val="21"/>
          <w:shd w:val="clear" w:color="auto" w:fill="FFFFFF"/>
        </w:rPr>
        <w:t>2</w:t>
      </w:r>
      <w:r>
        <w:rPr>
          <w:rFonts w:ascii="Times New Roman" w:hAnsi="Times New Roman" w:cs="Times New Roman"/>
          <w:szCs w:val="21"/>
          <w:shd w:val="clear" w:color="auto" w:fill="FFFFFF"/>
        </w:rPr>
        <w:t>023</w:t>
      </w:r>
      <w:r>
        <w:rPr>
          <w:rFonts w:ascii="Times New Roman" w:hAnsi="Times New Roman" w:cs="Times New Roman" w:hint="eastAsia"/>
          <w:szCs w:val="21"/>
          <w:shd w:val="clear" w:color="auto" w:fill="FFFFFF"/>
        </w:rPr>
        <w:t>年中国科技期刊卓越行动计划</w:t>
      </w:r>
      <w:r>
        <w:rPr>
          <w:rFonts w:ascii="Times New Roman" w:hAnsi="Times New Roman" w:cs="Times New Roman" w:hint="eastAsia"/>
          <w:szCs w:val="21"/>
          <w:shd w:val="clear" w:color="auto" w:fill="FFFFFF"/>
        </w:rPr>
        <w:t>-</w:t>
      </w:r>
      <w:r>
        <w:rPr>
          <w:rFonts w:ascii="Times New Roman" w:hAnsi="Times New Roman" w:cs="Times New Roman" w:hint="eastAsia"/>
          <w:szCs w:val="21"/>
          <w:shd w:val="clear" w:color="auto" w:fill="FFFFFF"/>
        </w:rPr>
        <w:t>领军期刊</w:t>
      </w:r>
    </w:p>
    <w:p w14:paraId="53D7C91F" w14:textId="77777777" w:rsidR="008A0BF1" w:rsidRPr="007C33D0" w:rsidRDefault="008A0BF1" w:rsidP="008A0BF1">
      <w:pPr>
        <w:pStyle w:val="a7"/>
        <w:numPr>
          <w:ilvl w:val="0"/>
          <w:numId w:val="1"/>
        </w:numPr>
        <w:ind w:firstLineChars="0"/>
        <w:rPr>
          <w:rFonts w:ascii="Times New Roman" w:hAnsi="Times New Roman" w:cs="Times New Roman"/>
          <w:szCs w:val="21"/>
          <w:shd w:val="clear" w:color="auto" w:fill="FFFFFF"/>
        </w:rPr>
      </w:pPr>
      <w:r w:rsidRPr="007C33D0">
        <w:rPr>
          <w:rFonts w:ascii="Times New Roman" w:hAnsi="Times New Roman" w:cs="Times New Roman"/>
          <w:szCs w:val="21"/>
          <w:shd w:val="clear" w:color="auto" w:fill="FFFFFF"/>
        </w:rPr>
        <w:t>SCI Q1</w:t>
      </w:r>
      <w:r w:rsidRPr="007C33D0">
        <w:rPr>
          <w:rFonts w:ascii="Times New Roman" w:hAnsi="Times New Roman" w:cs="Times New Roman" w:hint="eastAsia"/>
          <w:szCs w:val="21"/>
          <w:shd w:val="clear" w:color="auto" w:fill="FFFFFF"/>
        </w:rPr>
        <w:t>期刊</w:t>
      </w:r>
      <w:r>
        <w:rPr>
          <w:rFonts w:ascii="Times New Roman" w:hAnsi="Times New Roman" w:cs="Times New Roman" w:hint="eastAsia"/>
          <w:szCs w:val="21"/>
          <w:shd w:val="clear" w:color="auto" w:fill="FFFFFF"/>
        </w:rPr>
        <w:t>(</w:t>
      </w:r>
      <w:r>
        <w:rPr>
          <w:rFonts w:ascii="Times New Roman" w:hAnsi="Times New Roman" w:cs="Times New Roman"/>
          <w:szCs w:val="21"/>
          <w:shd w:val="clear" w:color="auto" w:fill="FFFFFF"/>
        </w:rPr>
        <w:t>IF=2.125)</w:t>
      </w:r>
      <w:r>
        <w:rPr>
          <w:rFonts w:ascii="Times New Roman" w:hAnsi="Times New Roman" w:cs="Times New Roman" w:hint="eastAsia"/>
          <w:szCs w:val="21"/>
          <w:shd w:val="clear" w:color="auto" w:fill="FFFFFF"/>
        </w:rPr>
        <w:t>，在</w:t>
      </w:r>
      <w:r w:rsidRPr="00FA0E44">
        <w:rPr>
          <w:rFonts w:ascii="Times New Roman" w:hAnsi="Times New Roman" w:cs="Times New Roman" w:hint="eastAsia"/>
          <w:szCs w:val="21"/>
          <w:shd w:val="clear" w:color="auto" w:fill="FFFFFF"/>
        </w:rPr>
        <w:t>航空航天工程类</w:t>
      </w:r>
      <w:r w:rsidRPr="00FA0E44">
        <w:rPr>
          <w:rFonts w:ascii="Times New Roman" w:hAnsi="Times New Roman" w:cs="Times New Roman"/>
          <w:szCs w:val="21"/>
          <w:shd w:val="clear" w:color="auto" w:fill="FFFFFF"/>
        </w:rPr>
        <w:t>SCI</w:t>
      </w:r>
      <w:r w:rsidRPr="00FA0E44">
        <w:rPr>
          <w:rFonts w:ascii="Times New Roman" w:hAnsi="Times New Roman" w:cs="Times New Roman" w:hint="eastAsia"/>
          <w:szCs w:val="21"/>
          <w:shd w:val="clear" w:color="auto" w:fill="FFFFFF"/>
        </w:rPr>
        <w:t>期刊中</w:t>
      </w:r>
      <w:r>
        <w:rPr>
          <w:rFonts w:ascii="Times New Roman" w:hAnsi="Times New Roman" w:cs="Times New Roman" w:hint="eastAsia"/>
          <w:szCs w:val="21"/>
          <w:shd w:val="clear" w:color="auto" w:fill="FFFFFF"/>
        </w:rPr>
        <w:t>位居全球</w:t>
      </w:r>
      <w:r w:rsidRPr="00FA0E44">
        <w:rPr>
          <w:rFonts w:ascii="Times New Roman" w:hAnsi="Times New Roman" w:cs="Times New Roman" w:hint="eastAsia"/>
          <w:szCs w:val="21"/>
          <w:shd w:val="clear" w:color="auto" w:fill="FFFFFF"/>
        </w:rPr>
        <w:t>第</w:t>
      </w:r>
      <w:r>
        <w:rPr>
          <w:rFonts w:ascii="Times New Roman" w:hAnsi="Times New Roman" w:cs="Times New Roman" w:hint="eastAsia"/>
          <w:szCs w:val="21"/>
          <w:shd w:val="clear" w:color="auto" w:fill="FFFFFF"/>
        </w:rPr>
        <w:t>7</w:t>
      </w:r>
      <w:r>
        <w:rPr>
          <w:rFonts w:ascii="Times New Roman" w:hAnsi="Times New Roman" w:cs="Times New Roman" w:hint="eastAsia"/>
          <w:szCs w:val="21"/>
          <w:shd w:val="clear" w:color="auto" w:fill="FFFFFF"/>
        </w:rPr>
        <w:t>、亚洲第</w:t>
      </w:r>
      <w:r>
        <w:rPr>
          <w:rFonts w:ascii="Times New Roman" w:hAnsi="Times New Roman" w:cs="Times New Roman" w:hint="eastAsia"/>
          <w:szCs w:val="21"/>
          <w:shd w:val="clear" w:color="auto" w:fill="FFFFFF"/>
        </w:rPr>
        <w:t>1</w:t>
      </w:r>
    </w:p>
    <w:p w14:paraId="184B80CF" w14:textId="77777777" w:rsidR="008A0BF1" w:rsidRPr="007C33D0" w:rsidRDefault="008A0BF1" w:rsidP="008A0BF1">
      <w:pPr>
        <w:pStyle w:val="a7"/>
        <w:numPr>
          <w:ilvl w:val="0"/>
          <w:numId w:val="1"/>
        </w:numPr>
        <w:ind w:firstLineChars="0"/>
        <w:rPr>
          <w:rFonts w:ascii="Times New Roman" w:hAnsi="Times New Roman" w:cs="Times New Roman"/>
          <w:szCs w:val="21"/>
          <w:shd w:val="clear" w:color="auto" w:fill="FFFFFF"/>
        </w:rPr>
      </w:pPr>
      <w:r w:rsidRPr="007C33D0">
        <w:rPr>
          <w:rFonts w:ascii="Times New Roman" w:hAnsi="Times New Roman" w:cs="Times New Roman"/>
          <w:szCs w:val="21"/>
          <w:shd w:val="clear" w:color="auto" w:fill="FFFFFF"/>
        </w:rPr>
        <w:t>201</w:t>
      </w:r>
      <w:r>
        <w:rPr>
          <w:rFonts w:ascii="Times New Roman" w:hAnsi="Times New Roman" w:cs="Times New Roman"/>
          <w:szCs w:val="21"/>
          <w:shd w:val="clear" w:color="auto" w:fill="FFFFFF"/>
        </w:rPr>
        <w:t>8</w:t>
      </w:r>
      <w:r w:rsidRPr="007C33D0">
        <w:rPr>
          <w:rFonts w:ascii="Times New Roman" w:hAnsi="Times New Roman" w:cs="Times New Roman" w:hint="eastAsia"/>
          <w:szCs w:val="21"/>
          <w:shd w:val="clear" w:color="auto" w:fill="FFFFFF"/>
        </w:rPr>
        <w:t>年第四届“国家出版政府奖</w:t>
      </w:r>
      <w:r w:rsidRPr="007C33D0">
        <w:rPr>
          <w:rFonts w:ascii="Times New Roman" w:hAnsi="Times New Roman" w:cs="Times New Roman"/>
          <w:szCs w:val="21"/>
          <w:shd w:val="clear" w:color="auto" w:fill="FFFFFF"/>
        </w:rPr>
        <w:t>-</w:t>
      </w:r>
      <w:r w:rsidRPr="007C33D0">
        <w:rPr>
          <w:rFonts w:ascii="Times New Roman" w:hAnsi="Times New Roman" w:cs="Times New Roman" w:hint="eastAsia"/>
          <w:szCs w:val="21"/>
          <w:shd w:val="clear" w:color="auto" w:fill="FFFFFF"/>
        </w:rPr>
        <w:t>期刊奖”</w:t>
      </w:r>
    </w:p>
    <w:p w14:paraId="239930CF" w14:textId="77777777" w:rsidR="008A0BF1" w:rsidRPr="007C33D0" w:rsidRDefault="008A0BF1" w:rsidP="008A0BF1">
      <w:pPr>
        <w:pStyle w:val="a7"/>
        <w:numPr>
          <w:ilvl w:val="0"/>
          <w:numId w:val="1"/>
        </w:numPr>
        <w:ind w:firstLineChars="0"/>
        <w:rPr>
          <w:rFonts w:ascii="Times New Roman" w:hAnsi="Times New Roman" w:cs="Times New Roman"/>
          <w:szCs w:val="21"/>
          <w:shd w:val="clear" w:color="auto" w:fill="FFFFFF"/>
        </w:rPr>
      </w:pPr>
      <w:r w:rsidRPr="007C33D0">
        <w:rPr>
          <w:rFonts w:ascii="Times New Roman" w:hAnsi="Times New Roman" w:cs="Times New Roman"/>
          <w:szCs w:val="21"/>
          <w:shd w:val="clear" w:color="auto" w:fill="FFFFFF"/>
        </w:rPr>
        <w:t>201</w:t>
      </w:r>
      <w:r>
        <w:rPr>
          <w:rFonts w:ascii="Times New Roman" w:hAnsi="Times New Roman" w:cs="Times New Roman"/>
          <w:szCs w:val="21"/>
          <w:shd w:val="clear" w:color="auto" w:fill="FFFFFF"/>
        </w:rPr>
        <w:t>7</w:t>
      </w:r>
      <w:r w:rsidRPr="007C33D0">
        <w:rPr>
          <w:rFonts w:ascii="Times New Roman" w:hAnsi="Times New Roman" w:cs="Times New Roman" w:hint="eastAsia"/>
          <w:szCs w:val="21"/>
          <w:shd w:val="clear" w:color="auto" w:fill="FFFFFF"/>
        </w:rPr>
        <w:t>年第三届中国“百强报刊”</w:t>
      </w:r>
    </w:p>
    <w:p w14:paraId="46F24419" w14:textId="77777777" w:rsidR="008A0BF1" w:rsidRDefault="008A0BF1" w:rsidP="008A0BF1">
      <w:pPr>
        <w:pStyle w:val="a7"/>
        <w:numPr>
          <w:ilvl w:val="0"/>
          <w:numId w:val="1"/>
        </w:numPr>
        <w:ind w:firstLineChars="0"/>
        <w:rPr>
          <w:rFonts w:ascii="Times New Roman" w:hAnsi="Times New Roman" w:cs="Times New Roman"/>
          <w:szCs w:val="21"/>
          <w:shd w:val="clear" w:color="auto" w:fill="FFFFFF"/>
        </w:rPr>
      </w:pPr>
      <w:r w:rsidRPr="007C33D0">
        <w:rPr>
          <w:rFonts w:ascii="Times New Roman" w:hAnsi="Times New Roman" w:cs="Times New Roman"/>
          <w:szCs w:val="21"/>
          <w:shd w:val="clear" w:color="auto" w:fill="FFFFFF"/>
        </w:rPr>
        <w:t>2016—2018</w:t>
      </w:r>
      <w:r w:rsidRPr="007C33D0">
        <w:rPr>
          <w:rFonts w:ascii="Times New Roman" w:hAnsi="Times New Roman" w:cs="Times New Roman" w:hint="eastAsia"/>
          <w:szCs w:val="21"/>
          <w:shd w:val="clear" w:color="auto" w:fill="FFFFFF"/>
        </w:rPr>
        <w:t>年中国科技期刊国际影响力提升计划</w:t>
      </w:r>
      <w:r w:rsidRPr="007C33D0">
        <w:rPr>
          <w:rFonts w:ascii="Times New Roman" w:hAnsi="Times New Roman" w:cs="Times New Roman"/>
          <w:szCs w:val="21"/>
          <w:shd w:val="clear" w:color="auto" w:fill="FFFFFF"/>
        </w:rPr>
        <w:t>A</w:t>
      </w:r>
      <w:r w:rsidRPr="007C33D0">
        <w:rPr>
          <w:rFonts w:ascii="Times New Roman" w:hAnsi="Times New Roman" w:cs="Times New Roman" w:hint="eastAsia"/>
          <w:szCs w:val="21"/>
          <w:shd w:val="clear" w:color="auto" w:fill="FFFFFF"/>
        </w:rPr>
        <w:t>类</w:t>
      </w:r>
    </w:p>
    <w:p w14:paraId="572B572F" w14:textId="77777777" w:rsidR="008A0BF1" w:rsidRPr="007C33D0" w:rsidRDefault="008A0BF1" w:rsidP="008A0BF1">
      <w:pPr>
        <w:pStyle w:val="a7"/>
        <w:numPr>
          <w:ilvl w:val="0"/>
          <w:numId w:val="1"/>
        </w:numPr>
        <w:ind w:firstLineChars="0"/>
        <w:rPr>
          <w:rFonts w:ascii="Times New Roman" w:hAnsi="Times New Roman" w:cs="Times New Roman"/>
          <w:szCs w:val="21"/>
          <w:shd w:val="clear" w:color="auto" w:fill="FFFFFF"/>
        </w:rPr>
      </w:pPr>
      <w:r>
        <w:rPr>
          <w:rFonts w:ascii="Times New Roman" w:hAnsi="Times New Roman" w:cs="Times New Roman" w:hint="eastAsia"/>
          <w:szCs w:val="21"/>
          <w:shd w:val="clear" w:color="auto" w:fill="FFFFFF"/>
        </w:rPr>
        <w:t>中国最具国际影响力学术期刊</w:t>
      </w:r>
    </w:p>
    <w:bookmarkEnd w:id="0"/>
    <w:p w14:paraId="34BC99B1" w14:textId="77777777" w:rsidR="008A0BF1" w:rsidRDefault="008A0BF1" w:rsidP="008A0BF1">
      <w:pPr>
        <w:jc w:val="left"/>
        <w:rPr>
          <w:b/>
          <w:noProof/>
          <w:sz w:val="28"/>
          <w:szCs w:val="28"/>
        </w:rPr>
      </w:pPr>
    </w:p>
    <w:p w14:paraId="4260D931" w14:textId="77777777" w:rsidR="008A0BF1" w:rsidRDefault="008A0BF1" w:rsidP="008A0BF1">
      <w:pPr>
        <w:jc w:val="left"/>
        <w:rPr>
          <w:b/>
          <w:noProof/>
          <w:sz w:val="28"/>
          <w:szCs w:val="28"/>
        </w:rPr>
      </w:pPr>
    </w:p>
    <w:p w14:paraId="187907FE" w14:textId="77777777" w:rsidR="008A0BF1" w:rsidRDefault="008A0BF1" w:rsidP="008A0BF1">
      <w:pPr>
        <w:jc w:val="left"/>
        <w:rPr>
          <w:b/>
          <w:noProof/>
          <w:sz w:val="28"/>
          <w:szCs w:val="28"/>
        </w:rPr>
      </w:pPr>
      <w:r>
        <w:rPr>
          <w:rFonts w:hint="eastAsia"/>
          <w:b/>
          <w:noProof/>
          <w:sz w:val="28"/>
          <w:szCs w:val="28"/>
        </w:rPr>
        <w:lastRenderedPageBreak/>
        <w:drawing>
          <wp:inline distT="0" distB="0" distL="0" distR="0" wp14:anchorId="1C6BB7C8" wp14:editId="6B762DFC">
            <wp:extent cx="1409700" cy="1895612"/>
            <wp:effectExtent l="0" t="0" r="0" b="952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93" t="3198" r="4045" b="3061"/>
                    <a:stretch/>
                  </pic:blipFill>
                  <pic:spPr bwMode="auto">
                    <a:xfrm>
                      <a:off x="0" y="0"/>
                      <a:ext cx="1415634" cy="19035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3450EB" w14:textId="77777777" w:rsidR="008A0BF1" w:rsidRPr="00180C5F" w:rsidRDefault="008A0BF1" w:rsidP="008A0BF1">
      <w:pPr>
        <w:jc w:val="center"/>
        <w:rPr>
          <w:b/>
          <w:sz w:val="28"/>
          <w:szCs w:val="28"/>
        </w:rPr>
      </w:pPr>
      <w:r w:rsidRPr="00180C5F">
        <w:rPr>
          <w:rFonts w:hint="eastAsia"/>
          <w:b/>
          <w:noProof/>
          <w:sz w:val="28"/>
          <w:szCs w:val="28"/>
        </w:rPr>
        <w:t>《航空学报》</w:t>
      </w:r>
    </w:p>
    <w:p w14:paraId="501149AC" w14:textId="77777777" w:rsidR="008A0BF1" w:rsidRPr="00FA0E44" w:rsidRDefault="008A0BF1" w:rsidP="008A0BF1">
      <w:pPr>
        <w:pStyle w:val="a7"/>
        <w:numPr>
          <w:ilvl w:val="0"/>
          <w:numId w:val="1"/>
        </w:numPr>
        <w:ind w:firstLineChars="0"/>
        <w:rPr>
          <w:rFonts w:ascii="Times New Roman" w:hAnsi="Times New Roman" w:cs="Times New Roman"/>
          <w:szCs w:val="21"/>
          <w:shd w:val="clear" w:color="auto" w:fill="FFFFFF"/>
        </w:rPr>
      </w:pPr>
      <w:bookmarkStart w:id="1" w:name="_Hlk69718527"/>
      <w:r w:rsidRPr="00FA0E44">
        <w:rPr>
          <w:rFonts w:ascii="Times New Roman" w:hAnsi="Times New Roman" w:cs="Times New Roman" w:hint="eastAsia"/>
          <w:szCs w:val="21"/>
          <w:shd w:val="clear" w:color="auto" w:fill="FFFFFF"/>
        </w:rPr>
        <w:t>国内航空航天领域影响力最大的顶级学术期刊</w:t>
      </w:r>
    </w:p>
    <w:p w14:paraId="42442087" w14:textId="77777777" w:rsidR="008A0BF1" w:rsidRDefault="008A0BF1" w:rsidP="008A0BF1">
      <w:pPr>
        <w:pStyle w:val="a7"/>
        <w:numPr>
          <w:ilvl w:val="0"/>
          <w:numId w:val="1"/>
        </w:numPr>
        <w:ind w:firstLineChars="0"/>
        <w:rPr>
          <w:rFonts w:ascii="Times New Roman" w:hAnsi="Times New Roman" w:cs="Times New Roman"/>
          <w:szCs w:val="21"/>
          <w:shd w:val="clear" w:color="auto" w:fill="FFFFFF"/>
        </w:rPr>
      </w:pPr>
      <w:r>
        <w:rPr>
          <w:rFonts w:ascii="Times New Roman" w:hAnsi="Times New Roman" w:cs="Times New Roman" w:hint="eastAsia"/>
          <w:szCs w:val="21"/>
          <w:shd w:val="clear" w:color="auto" w:fill="FFFFFF"/>
        </w:rPr>
        <w:t>2</w:t>
      </w:r>
      <w:r>
        <w:rPr>
          <w:rFonts w:ascii="Times New Roman" w:hAnsi="Times New Roman" w:cs="Times New Roman"/>
          <w:szCs w:val="21"/>
          <w:shd w:val="clear" w:color="auto" w:fill="FFFFFF"/>
        </w:rPr>
        <w:t>019</w:t>
      </w:r>
      <w:r>
        <w:rPr>
          <w:rFonts w:ascii="Times New Roman" w:hAnsi="Times New Roman" w:cs="Times New Roman" w:hint="eastAsia"/>
          <w:szCs w:val="21"/>
          <w:shd w:val="clear" w:color="auto" w:fill="FFFFFF"/>
        </w:rPr>
        <w:t>—</w:t>
      </w:r>
      <w:r>
        <w:rPr>
          <w:rFonts w:ascii="Times New Roman" w:hAnsi="Times New Roman" w:cs="Times New Roman" w:hint="eastAsia"/>
          <w:szCs w:val="21"/>
          <w:shd w:val="clear" w:color="auto" w:fill="FFFFFF"/>
        </w:rPr>
        <w:t>2</w:t>
      </w:r>
      <w:r>
        <w:rPr>
          <w:rFonts w:ascii="Times New Roman" w:hAnsi="Times New Roman" w:cs="Times New Roman"/>
          <w:szCs w:val="21"/>
          <w:shd w:val="clear" w:color="auto" w:fill="FFFFFF"/>
        </w:rPr>
        <w:t>023</w:t>
      </w:r>
      <w:r>
        <w:rPr>
          <w:rFonts w:ascii="Times New Roman" w:hAnsi="Times New Roman" w:cs="Times New Roman" w:hint="eastAsia"/>
          <w:szCs w:val="21"/>
          <w:shd w:val="clear" w:color="auto" w:fill="FFFFFF"/>
        </w:rPr>
        <w:t>年中国科技期刊卓越行动计划</w:t>
      </w:r>
      <w:r>
        <w:rPr>
          <w:rFonts w:ascii="Times New Roman" w:hAnsi="Times New Roman" w:cs="Times New Roman" w:hint="eastAsia"/>
          <w:szCs w:val="21"/>
          <w:shd w:val="clear" w:color="auto" w:fill="FFFFFF"/>
        </w:rPr>
        <w:t>-</w:t>
      </w:r>
      <w:r>
        <w:rPr>
          <w:rFonts w:ascii="Times New Roman" w:hAnsi="Times New Roman" w:cs="Times New Roman" w:hint="eastAsia"/>
          <w:szCs w:val="21"/>
          <w:shd w:val="clear" w:color="auto" w:fill="FFFFFF"/>
        </w:rPr>
        <w:t>梯队期刊</w:t>
      </w:r>
    </w:p>
    <w:p w14:paraId="4AA0BB1A" w14:textId="77777777" w:rsidR="008A0BF1" w:rsidRPr="00FA0E44" w:rsidRDefault="008A0BF1" w:rsidP="008A0BF1">
      <w:pPr>
        <w:pStyle w:val="a7"/>
        <w:numPr>
          <w:ilvl w:val="0"/>
          <w:numId w:val="1"/>
        </w:numPr>
        <w:ind w:firstLineChars="0"/>
        <w:rPr>
          <w:rFonts w:ascii="Times New Roman" w:hAnsi="Times New Roman" w:cs="Times New Roman"/>
          <w:szCs w:val="21"/>
          <w:shd w:val="clear" w:color="auto" w:fill="FFFFFF"/>
        </w:rPr>
      </w:pPr>
      <w:r w:rsidRPr="00FA0E44">
        <w:rPr>
          <w:rFonts w:ascii="Times New Roman" w:hAnsi="Times New Roman" w:cs="Times New Roman" w:hint="eastAsia"/>
          <w:szCs w:val="21"/>
          <w:shd w:val="clear" w:color="auto" w:fill="FFFFFF"/>
        </w:rPr>
        <w:t>被</w:t>
      </w:r>
      <w:r w:rsidRPr="00FA0E44">
        <w:rPr>
          <w:rFonts w:ascii="Times New Roman" w:hAnsi="Times New Roman" w:cs="Times New Roman" w:hint="eastAsia"/>
          <w:szCs w:val="21"/>
          <w:shd w:val="clear" w:color="auto" w:fill="FFFFFF"/>
        </w:rPr>
        <w:t>EI</w:t>
      </w:r>
      <w:r w:rsidRPr="00FA0E44">
        <w:rPr>
          <w:rFonts w:ascii="Times New Roman" w:hAnsi="Times New Roman" w:cs="Times New Roman" w:hint="eastAsia"/>
          <w:szCs w:val="21"/>
          <w:shd w:val="clear" w:color="auto" w:fill="FFFFFF"/>
        </w:rPr>
        <w:t>、</w:t>
      </w:r>
      <w:r w:rsidRPr="00FA0E44">
        <w:rPr>
          <w:rFonts w:ascii="Times New Roman" w:hAnsi="Times New Roman" w:cs="Times New Roman" w:hint="eastAsia"/>
          <w:szCs w:val="21"/>
          <w:shd w:val="clear" w:color="auto" w:fill="FFFFFF"/>
        </w:rPr>
        <w:t>IAA</w:t>
      </w:r>
      <w:r w:rsidRPr="00FA0E44">
        <w:rPr>
          <w:rFonts w:ascii="Times New Roman" w:hAnsi="Times New Roman" w:cs="Times New Roman" w:hint="eastAsia"/>
          <w:szCs w:val="21"/>
          <w:shd w:val="clear" w:color="auto" w:fill="FFFFFF"/>
        </w:rPr>
        <w:t>、</w:t>
      </w:r>
      <w:r w:rsidRPr="00FA0E44">
        <w:rPr>
          <w:rFonts w:ascii="Times New Roman" w:hAnsi="Times New Roman" w:cs="Times New Roman" w:hint="eastAsia"/>
          <w:szCs w:val="21"/>
          <w:shd w:val="clear" w:color="auto" w:fill="FFFFFF"/>
        </w:rPr>
        <w:t>AJ</w:t>
      </w:r>
      <w:r w:rsidRPr="00FA0E44">
        <w:rPr>
          <w:rFonts w:ascii="Times New Roman" w:hAnsi="Times New Roman" w:cs="Times New Roman" w:hint="eastAsia"/>
          <w:szCs w:val="21"/>
          <w:shd w:val="clear" w:color="auto" w:fill="FFFFFF"/>
        </w:rPr>
        <w:t>、</w:t>
      </w:r>
      <w:r w:rsidRPr="00FA0E44">
        <w:rPr>
          <w:rFonts w:ascii="Times New Roman" w:hAnsi="Times New Roman" w:cs="Times New Roman" w:hint="eastAsia"/>
          <w:szCs w:val="21"/>
          <w:shd w:val="clear" w:color="auto" w:fill="FFFFFF"/>
        </w:rPr>
        <w:t>CSA</w:t>
      </w:r>
      <w:r w:rsidRPr="00FA0E44">
        <w:rPr>
          <w:rFonts w:ascii="Times New Roman" w:hAnsi="Times New Roman" w:cs="Times New Roman" w:hint="eastAsia"/>
          <w:szCs w:val="21"/>
          <w:shd w:val="clear" w:color="auto" w:fill="FFFFFF"/>
        </w:rPr>
        <w:t>和</w:t>
      </w:r>
      <w:r w:rsidRPr="00FA0E44">
        <w:rPr>
          <w:rFonts w:ascii="Times New Roman" w:hAnsi="Times New Roman" w:cs="Times New Roman" w:hint="eastAsia"/>
          <w:szCs w:val="21"/>
          <w:shd w:val="clear" w:color="auto" w:fill="FFFFFF"/>
        </w:rPr>
        <w:t>Scopus</w:t>
      </w:r>
      <w:r w:rsidRPr="00FA0E44">
        <w:rPr>
          <w:rFonts w:ascii="Times New Roman" w:hAnsi="Times New Roman" w:cs="Times New Roman" w:hint="eastAsia"/>
          <w:szCs w:val="21"/>
          <w:shd w:val="clear" w:color="auto" w:fill="FFFFFF"/>
        </w:rPr>
        <w:t>等知名数据库收录</w:t>
      </w:r>
    </w:p>
    <w:p w14:paraId="1336A90B" w14:textId="77777777" w:rsidR="008A0BF1" w:rsidRPr="00FA0E44" w:rsidRDefault="008A0BF1" w:rsidP="008A0BF1">
      <w:pPr>
        <w:pStyle w:val="a7"/>
        <w:numPr>
          <w:ilvl w:val="0"/>
          <w:numId w:val="1"/>
        </w:numPr>
        <w:tabs>
          <w:tab w:val="num" w:pos="720"/>
        </w:tabs>
        <w:ind w:firstLineChars="0"/>
        <w:rPr>
          <w:rFonts w:ascii="Times New Roman" w:hAnsi="Times New Roman" w:cs="Times New Roman"/>
          <w:szCs w:val="21"/>
          <w:shd w:val="clear" w:color="auto" w:fill="FFFFFF"/>
        </w:rPr>
      </w:pPr>
      <w:r w:rsidRPr="00FA0E44">
        <w:rPr>
          <w:rFonts w:ascii="Times New Roman" w:hAnsi="Times New Roman" w:cs="Times New Roman" w:hint="eastAsia"/>
          <w:szCs w:val="21"/>
          <w:shd w:val="clear" w:color="auto" w:fill="FFFFFF"/>
        </w:rPr>
        <w:t>各项引证指标在航空航天类</w:t>
      </w:r>
      <w:r>
        <w:rPr>
          <w:rFonts w:ascii="Times New Roman" w:hAnsi="Times New Roman" w:cs="Times New Roman" w:hint="eastAsia"/>
          <w:szCs w:val="21"/>
          <w:shd w:val="clear" w:color="auto" w:fill="FFFFFF"/>
        </w:rPr>
        <w:t>核心</w:t>
      </w:r>
      <w:r w:rsidRPr="00FA0E44">
        <w:rPr>
          <w:rFonts w:ascii="Times New Roman" w:hAnsi="Times New Roman" w:cs="Times New Roman" w:hint="eastAsia"/>
          <w:szCs w:val="21"/>
          <w:shd w:val="clear" w:color="auto" w:fill="FFFFFF"/>
        </w:rPr>
        <w:t>期刊中始终名列第一</w:t>
      </w:r>
    </w:p>
    <w:p w14:paraId="32FFC13F" w14:textId="77777777" w:rsidR="008A0BF1" w:rsidRPr="00FA0E44" w:rsidRDefault="008A0BF1" w:rsidP="008A0BF1">
      <w:pPr>
        <w:pStyle w:val="a7"/>
        <w:numPr>
          <w:ilvl w:val="0"/>
          <w:numId w:val="1"/>
        </w:numPr>
        <w:tabs>
          <w:tab w:val="num" w:pos="720"/>
        </w:tabs>
        <w:ind w:firstLineChars="0"/>
        <w:rPr>
          <w:rFonts w:ascii="Times New Roman" w:hAnsi="Times New Roman" w:cs="Times New Roman"/>
          <w:szCs w:val="21"/>
          <w:shd w:val="clear" w:color="auto" w:fill="FFFFFF"/>
        </w:rPr>
      </w:pPr>
      <w:r w:rsidRPr="00FA0E44">
        <w:rPr>
          <w:rFonts w:ascii="Times New Roman" w:hAnsi="Times New Roman" w:cs="Times New Roman" w:hint="eastAsia"/>
          <w:szCs w:val="21"/>
          <w:shd w:val="clear" w:color="auto" w:fill="FFFFFF"/>
        </w:rPr>
        <w:t>综合评分在全国</w:t>
      </w:r>
      <w:r w:rsidRPr="00FA0E44">
        <w:rPr>
          <w:rFonts w:ascii="Times New Roman" w:hAnsi="Times New Roman" w:cs="Times New Roman"/>
          <w:szCs w:val="21"/>
          <w:shd w:val="clear" w:color="auto" w:fill="FFFFFF"/>
        </w:rPr>
        <w:t>6000</w:t>
      </w:r>
      <w:r w:rsidRPr="00FA0E44">
        <w:rPr>
          <w:rFonts w:ascii="Times New Roman" w:hAnsi="Times New Roman" w:cs="Times New Roman" w:hint="eastAsia"/>
          <w:szCs w:val="21"/>
          <w:shd w:val="clear" w:color="auto" w:fill="FFFFFF"/>
        </w:rPr>
        <w:t>多个学术期刊中名列前茅</w:t>
      </w:r>
    </w:p>
    <w:bookmarkEnd w:id="1"/>
    <w:p w14:paraId="18A554D9" w14:textId="77777777" w:rsidR="008A0BF1" w:rsidRPr="00FA0E44" w:rsidRDefault="008A0BF1" w:rsidP="008A0BF1">
      <w:pPr>
        <w:pStyle w:val="a7"/>
        <w:numPr>
          <w:ilvl w:val="0"/>
          <w:numId w:val="1"/>
        </w:numPr>
        <w:tabs>
          <w:tab w:val="num" w:pos="720"/>
        </w:tabs>
        <w:ind w:firstLineChars="0"/>
        <w:rPr>
          <w:rFonts w:ascii="Times New Roman" w:hAnsi="Times New Roman" w:cs="Times New Roman"/>
          <w:szCs w:val="21"/>
          <w:shd w:val="clear" w:color="auto" w:fill="FFFFFF"/>
        </w:rPr>
      </w:pPr>
      <w:r w:rsidRPr="00FA0E44">
        <w:rPr>
          <w:rFonts w:ascii="Times New Roman" w:hAnsi="Times New Roman" w:cs="Times New Roman" w:hint="eastAsia"/>
          <w:szCs w:val="21"/>
          <w:shd w:val="clear" w:color="auto" w:fill="FFFFFF"/>
        </w:rPr>
        <w:t>连续</w:t>
      </w:r>
      <w:r w:rsidRPr="00FA0E44">
        <w:rPr>
          <w:rFonts w:ascii="Times New Roman" w:hAnsi="Times New Roman" w:cs="Times New Roman"/>
          <w:szCs w:val="21"/>
          <w:shd w:val="clear" w:color="auto" w:fill="FFFFFF"/>
        </w:rPr>
        <w:t>1</w:t>
      </w:r>
      <w:r>
        <w:rPr>
          <w:rFonts w:ascii="Times New Roman" w:hAnsi="Times New Roman" w:cs="Times New Roman"/>
          <w:szCs w:val="21"/>
          <w:shd w:val="clear" w:color="auto" w:fill="FFFFFF"/>
        </w:rPr>
        <w:t>8</w:t>
      </w:r>
      <w:r w:rsidRPr="00FA0E44">
        <w:rPr>
          <w:rFonts w:ascii="Times New Roman" w:hAnsi="Times New Roman" w:cs="Times New Roman" w:hint="eastAsia"/>
          <w:szCs w:val="21"/>
          <w:shd w:val="clear" w:color="auto" w:fill="FFFFFF"/>
        </w:rPr>
        <w:t>年获得“中国百种杰出学术期刊”</w:t>
      </w:r>
    </w:p>
    <w:p w14:paraId="19B4BCD6" w14:textId="77777777" w:rsidR="008A0BF1" w:rsidRDefault="008A0BF1" w:rsidP="008A0BF1">
      <w:pPr>
        <w:pStyle w:val="a7"/>
        <w:numPr>
          <w:ilvl w:val="0"/>
          <w:numId w:val="1"/>
        </w:numPr>
        <w:tabs>
          <w:tab w:val="num" w:pos="720"/>
        </w:tabs>
        <w:ind w:firstLineChars="0"/>
        <w:rPr>
          <w:rFonts w:ascii="Times New Roman" w:hAnsi="Times New Roman" w:cs="Times New Roman"/>
          <w:szCs w:val="21"/>
          <w:shd w:val="clear" w:color="auto" w:fill="FFFFFF"/>
        </w:rPr>
      </w:pPr>
      <w:r w:rsidRPr="00FA0E44">
        <w:rPr>
          <w:rFonts w:ascii="Times New Roman" w:hAnsi="Times New Roman" w:cs="Times New Roman" w:hint="eastAsia"/>
          <w:szCs w:val="21"/>
          <w:shd w:val="clear" w:color="auto" w:fill="FFFFFF"/>
        </w:rPr>
        <w:t>中信所</w:t>
      </w:r>
      <w:r>
        <w:rPr>
          <w:rFonts w:ascii="Times New Roman" w:hAnsi="Times New Roman" w:cs="Times New Roman" w:hint="eastAsia"/>
          <w:szCs w:val="21"/>
          <w:shd w:val="clear" w:color="auto" w:fill="FFFFFF"/>
        </w:rPr>
        <w:t>、北大、</w:t>
      </w:r>
      <w:r w:rsidRPr="00FA0E44">
        <w:rPr>
          <w:rFonts w:ascii="Times New Roman" w:hAnsi="Times New Roman" w:cs="Times New Roman" w:hint="eastAsia"/>
          <w:szCs w:val="21"/>
          <w:shd w:val="clear" w:color="auto" w:fill="FFFFFF"/>
        </w:rPr>
        <w:t>中国科学引文数据库核心期刊</w:t>
      </w:r>
    </w:p>
    <w:p w14:paraId="45BD1377" w14:textId="77777777" w:rsidR="008A0BF1" w:rsidRDefault="008A0BF1" w:rsidP="008A0BF1">
      <w:pPr>
        <w:pStyle w:val="a7"/>
        <w:numPr>
          <w:ilvl w:val="0"/>
          <w:numId w:val="1"/>
        </w:numPr>
        <w:tabs>
          <w:tab w:val="num" w:pos="720"/>
        </w:tabs>
        <w:ind w:firstLineChars="0"/>
        <w:rPr>
          <w:rFonts w:ascii="Times New Roman" w:hAnsi="Times New Roman" w:cs="Times New Roman"/>
          <w:szCs w:val="21"/>
          <w:shd w:val="clear" w:color="auto" w:fill="FFFFFF"/>
        </w:rPr>
      </w:pPr>
      <w:r>
        <w:rPr>
          <w:rFonts w:ascii="Times New Roman" w:hAnsi="Times New Roman" w:cs="Times New Roman" w:hint="eastAsia"/>
          <w:szCs w:val="21"/>
          <w:shd w:val="clear" w:color="auto" w:fill="FFFFFF"/>
        </w:rPr>
        <w:t>中国国际影响力优秀学术期刊</w:t>
      </w:r>
    </w:p>
    <w:p w14:paraId="6C60F0DD" w14:textId="77777777" w:rsidR="008A0BF1" w:rsidRPr="008A0BF1" w:rsidRDefault="008A0BF1" w:rsidP="008A0BF1">
      <w:pPr>
        <w:jc w:val="left"/>
        <w:rPr>
          <w:rFonts w:hint="eastAsia"/>
        </w:rPr>
      </w:pPr>
    </w:p>
    <w:sectPr w:rsidR="008A0BF1" w:rsidRPr="008A0BF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26CE0D" w14:textId="77777777" w:rsidR="001C6744" w:rsidRDefault="001C6744" w:rsidP="008A0BF1">
      <w:r>
        <w:separator/>
      </w:r>
    </w:p>
  </w:endnote>
  <w:endnote w:type="continuationSeparator" w:id="0">
    <w:p w14:paraId="691E6B8C" w14:textId="77777777" w:rsidR="001C6744" w:rsidRDefault="001C6744" w:rsidP="008A0B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1A23C9" w14:textId="77777777" w:rsidR="001C6744" w:rsidRDefault="001C6744" w:rsidP="008A0BF1">
      <w:r>
        <w:separator/>
      </w:r>
    </w:p>
  </w:footnote>
  <w:footnote w:type="continuationSeparator" w:id="0">
    <w:p w14:paraId="5F403FD4" w14:textId="77777777" w:rsidR="001C6744" w:rsidRDefault="001C6744" w:rsidP="008A0B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C26B36"/>
    <w:multiLevelType w:val="hybridMultilevel"/>
    <w:tmpl w:val="6A2C88F8"/>
    <w:lvl w:ilvl="0" w:tplc="0409000B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7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3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9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1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C34"/>
    <w:rsid w:val="001C6744"/>
    <w:rsid w:val="001E508B"/>
    <w:rsid w:val="008A0BF1"/>
    <w:rsid w:val="00B73DAD"/>
    <w:rsid w:val="00CC2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D495C1"/>
  <w15:chartTrackingRefBased/>
  <w15:docId w15:val="{64D45165-FA68-40A2-AE0C-3686B286B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A0BF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A0BF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A0BF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A0BF1"/>
    <w:rPr>
      <w:sz w:val="18"/>
      <w:szCs w:val="18"/>
    </w:rPr>
  </w:style>
  <w:style w:type="paragraph" w:styleId="a7">
    <w:name w:val="List Paragraph"/>
    <w:basedOn w:val="a"/>
    <w:uiPriority w:val="34"/>
    <w:qFormat/>
    <w:rsid w:val="008A0BF1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117</Words>
  <Characters>673</Characters>
  <Application>Microsoft Office Word</Application>
  <DocSecurity>0</DocSecurity>
  <Lines>5</Lines>
  <Paragraphs>1</Paragraphs>
  <ScaleCrop>false</ScaleCrop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2021-06-08T08:36:00Z</dcterms:created>
  <dcterms:modified xsi:type="dcterms:W3CDTF">2021-06-08T08:36:00Z</dcterms:modified>
</cp:coreProperties>
</file>