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仿宋"/>
          <w:b/>
          <w:sz w:val="28"/>
          <w:szCs w:val="28"/>
        </w:rPr>
      </w:pPr>
      <w:r>
        <w:rPr>
          <w:rFonts w:hint="eastAsia" w:ascii="Times New Roman" w:hAnsi="Times New Roman" w:eastAsia="仿宋"/>
          <w:b/>
          <w:sz w:val="28"/>
          <w:szCs w:val="28"/>
        </w:rPr>
        <w:t>高比能锂电池电解液设计及机理研究</w:t>
      </w:r>
    </w:p>
    <w:p>
      <w:pPr>
        <w:jc w:val="center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范修林</w:t>
      </w:r>
      <w:r>
        <w:rPr>
          <w:rFonts w:ascii="Times New Roman" w:hAnsi="Times New Roman"/>
          <w:szCs w:val="21"/>
        </w:rPr>
        <w:t>*</w:t>
      </w:r>
    </w:p>
    <w:p>
      <w:pPr>
        <w:spacing w:line="360" w:lineRule="auto"/>
        <w:jc w:val="center"/>
        <w:rPr>
          <w:rFonts w:ascii="Times New Roman" w:hAnsi="Times New Roman"/>
          <w:kern w:val="0"/>
          <w:szCs w:val="21"/>
          <w:lang w:val="de-DE" w:eastAsia="ja-JP"/>
        </w:rPr>
      </w:pPr>
      <w:r>
        <w:rPr>
          <w:rFonts w:hint="eastAsia" w:ascii="Times New Roman" w:hAnsi="Times New Roman"/>
          <w:szCs w:val="21"/>
        </w:rPr>
        <w:t>浙江大学 材料科学与工程学院</w:t>
      </w:r>
      <w:r>
        <w:rPr>
          <w:rFonts w:ascii="Times New Roman" w:hAnsi="Times New Roman"/>
          <w:szCs w:val="21"/>
        </w:rPr>
        <w:t xml:space="preserve">  </w:t>
      </w:r>
      <w:r>
        <w:rPr>
          <w:rFonts w:ascii="Times New Roman" w:hAnsi="Times New Roman"/>
          <w:szCs w:val="21"/>
          <w:lang w:val="fr-FR"/>
        </w:rPr>
        <w:t>*</w:t>
      </w:r>
      <w:r>
        <w:rPr>
          <w:rFonts w:ascii="Times New Roman" w:hAnsi="Times New Roman"/>
          <w:szCs w:val="21"/>
        </w:rPr>
        <w:t>邮箱地址</w:t>
      </w:r>
      <w:r>
        <w:rPr>
          <w:rFonts w:ascii="Times New Roman" w:hAnsi="Times New Roman"/>
          <w:kern w:val="0"/>
          <w:szCs w:val="21"/>
          <w:lang w:val="de-DE"/>
        </w:rPr>
        <w:t>/</w:t>
      </w:r>
      <w:r>
        <w:rPr>
          <w:rFonts w:ascii="Times New Roman" w:hAnsi="Times New Roman"/>
          <w:kern w:val="0"/>
          <w:szCs w:val="21"/>
          <w:lang w:val="de-DE" w:eastAsia="ja-JP"/>
        </w:rPr>
        <w:t xml:space="preserve">E-mail </w:t>
      </w:r>
      <w:r>
        <w:rPr>
          <w:rFonts w:hint="eastAsia" w:ascii="Times New Roman" w:hAnsi="Times New Roman"/>
          <w:kern w:val="0"/>
          <w:szCs w:val="21"/>
          <w:lang w:val="de-DE"/>
        </w:rPr>
        <w:fldChar w:fldCharType="begin"/>
      </w:r>
      <w:r>
        <w:rPr>
          <w:rFonts w:hint="eastAsia" w:ascii="Times New Roman" w:hAnsi="Times New Roman"/>
          <w:kern w:val="0"/>
          <w:szCs w:val="21"/>
          <w:lang w:val="de-DE"/>
        </w:rPr>
        <w:instrText xml:space="preserve"> HYPERLINK "mailto:xlfan@zju.edu.cn" </w:instrText>
      </w:r>
      <w:r>
        <w:rPr>
          <w:rFonts w:hint="eastAsia" w:ascii="Times New Roman" w:hAnsi="Times New Roman"/>
          <w:kern w:val="0"/>
          <w:szCs w:val="21"/>
          <w:lang w:val="de-DE"/>
        </w:rPr>
        <w:fldChar w:fldCharType="separate"/>
      </w:r>
      <w:r>
        <w:rPr>
          <w:rStyle w:val="12"/>
          <w:rFonts w:hint="eastAsia" w:ascii="Times New Roman" w:hAnsi="Times New Roman"/>
          <w:kern w:val="0"/>
          <w:szCs w:val="21"/>
          <w:lang w:val="de-DE"/>
        </w:rPr>
        <w:t>xlfan@zju</w:t>
      </w:r>
      <w:r>
        <w:rPr>
          <w:rStyle w:val="12"/>
          <w:rFonts w:ascii="Times New Roman" w:hAnsi="Times New Roman"/>
          <w:kern w:val="0"/>
          <w:szCs w:val="21"/>
          <w:lang w:val="de-DE" w:eastAsia="ja-JP"/>
        </w:rPr>
        <w:t>.edu.cn</w:t>
      </w:r>
      <w:r>
        <w:rPr>
          <w:rFonts w:hint="eastAsia" w:ascii="Times New Roman" w:hAnsi="Times New Roman"/>
          <w:kern w:val="0"/>
          <w:szCs w:val="21"/>
          <w:lang w:val="de-DE"/>
        </w:rPr>
        <w:fldChar w:fldCharType="end"/>
      </w:r>
    </w:p>
    <w:p>
      <w:pPr>
        <w:spacing w:line="360" w:lineRule="auto"/>
        <w:jc w:val="center"/>
        <w:rPr>
          <w:rFonts w:ascii="Times New Roman" w:hAnsi="Times New Roman"/>
          <w:kern w:val="0"/>
          <w:szCs w:val="21"/>
          <w:lang w:val="de-DE" w:eastAsia="ja-JP"/>
        </w:rPr>
      </w:pPr>
      <w:r>
        <w:rPr>
          <w:rFonts w:hint="eastAsia" w:ascii="Times New Roman" w:hAnsi="Times New Roman"/>
          <w:kern w:val="0"/>
          <w:szCs w:val="21"/>
          <w:lang w:val="de-DE" w:eastAsia="ja-JP"/>
        </w:rPr>
        <w:t>地点</w:t>
      </w:r>
      <w:r>
        <w:rPr>
          <w:rFonts w:hint="eastAsia" w:ascii="Times New Roman" w:hAnsi="Times New Roman"/>
          <w:kern w:val="0"/>
          <w:szCs w:val="21"/>
          <w:lang w:val="de-DE" w:eastAsia="zh-CN"/>
        </w:rPr>
        <w:t>：</w:t>
      </w:r>
      <w:r>
        <w:rPr>
          <w:rFonts w:hint="eastAsia" w:ascii="Times New Roman" w:hAnsi="Times New Roman"/>
          <w:kern w:val="0"/>
          <w:szCs w:val="21"/>
          <w:lang w:val="de-DE" w:eastAsia="ja-JP"/>
        </w:rPr>
        <w:t xml:space="preserve">工物馆 324A </w:t>
      </w:r>
      <w:r>
        <w:rPr>
          <w:rFonts w:hint="eastAsia" w:ascii="Times New Roman" w:hAnsi="Times New Roman"/>
          <w:kern w:val="0"/>
          <w:szCs w:val="21"/>
          <w:lang w:val="en-US" w:eastAsia="zh-CN"/>
        </w:rPr>
        <w:t xml:space="preserve">    时间：</w:t>
      </w:r>
      <w:bookmarkStart w:id="0" w:name="_GoBack"/>
      <w:bookmarkEnd w:id="0"/>
      <w:r>
        <w:rPr>
          <w:rFonts w:hint="eastAsia" w:ascii="Times New Roman" w:hAnsi="Times New Roman"/>
          <w:kern w:val="0"/>
          <w:szCs w:val="21"/>
          <w:lang w:val="de-DE" w:eastAsia="ja-JP"/>
        </w:rPr>
        <w:t>3月8日上午10:00</w:t>
      </w:r>
    </w:p>
    <w:p>
      <w:pPr>
        <w:autoSpaceDE w:val="0"/>
        <w:autoSpaceDN w:val="0"/>
        <w:jc w:val="left"/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报告摘要</w:t>
      </w:r>
      <w:r>
        <w:rPr>
          <w:rFonts w:ascii="Times New Roman" w:hAnsi="Times New Roman"/>
          <w:b/>
          <w:sz w:val="24"/>
          <w:szCs w:val="24"/>
        </w:rPr>
        <w:t>/Abstract</w:t>
      </w:r>
      <w:r>
        <w:rPr>
          <w:rFonts w:ascii="Times New Roman" w:hAnsi="Times New Roman"/>
          <w:b/>
          <w:szCs w:val="21"/>
        </w:rPr>
        <w:t>：</w:t>
      </w:r>
    </w:p>
    <w:p>
      <w:pPr>
        <w:autoSpaceDE w:val="0"/>
        <w:autoSpaceDN w:val="0"/>
        <w:rPr>
          <w:rFonts w:ascii="Times New Roman" w:hAnsi="Times New Roman"/>
          <w:sz w:val="24"/>
          <w:szCs w:val="24"/>
        </w:rPr>
      </w:pPr>
    </w:p>
    <w:p>
      <w:pPr>
        <w:autoSpaceDE w:val="0"/>
        <w:autoSpaceDN w:val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目前的商用的EC基电解液在4.3 V以上极易在正极表面被氧化，无法形成稳定的正极电解质膜（CEI），严重阻碍了高电压、高能量密度锂电池的发展。另外，在所有的可能的负极材料中，Li金属、石墨、Si各具特色，但与电解液界面反应的机理各不相同，故影响了全电池的电化学性能。本报告拟从电解液的成分、组成、微观结构以及界面反应等角度出发，试图解析这一系列反应的内在机理。</w:t>
      </w:r>
    </w:p>
    <w:p>
      <w:pPr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Cs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178435</wp:posOffset>
                </wp:positionV>
                <wp:extent cx="5697855" cy="0"/>
                <wp:effectExtent l="0" t="0" r="0" b="0"/>
                <wp:wrapNone/>
                <wp:docPr id="1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785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" o:spid="_x0000_s1026" o:spt="32" type="#_x0000_t32" style="position:absolute;left:0pt;margin-left:-0.55pt;margin-top:14.05pt;height:0pt;width:448.65pt;z-index:251659264;mso-width-relative:page;mso-height-relative:page;" filled="f" stroked="t" coordsize="21600,21600" o:gfxdata="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KD4xcfWAAAACAEAAA8A&#10;AAAAAAAAAQAgAAAAOAAAAGRycy9kb3ducmV2LnhtbFBLAQIUABQAAAAIAIdO4kBOLng6AwIAAPYD&#10;AAAOAAAAAAAAAAEAIAAAADsBAABkcnMvZTJvRG9jLnhtbFBLBQYAAAAABgAGAFkBAACw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autoSpaceDE w:val="0"/>
        <w:autoSpaceDN w:val="0"/>
        <w:spacing w:before="156" w:beforeLines="50" w:after="156" w:afterLines="50"/>
        <w:jc w:val="lef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>报告人简介/Biography（</w:t>
      </w:r>
      <w:r>
        <w:rPr>
          <w:rFonts w:ascii="Times New Roman" w:hAnsi="Times New Roman"/>
          <w:sz w:val="24"/>
          <w:szCs w:val="28"/>
        </w:rPr>
        <w:t>附个人照片）</w:t>
      </w:r>
      <w:r>
        <w:rPr>
          <w:rFonts w:hint="eastAsia" w:ascii="Times New Roman" w:hAnsi="Times New Roman"/>
          <w:sz w:val="24"/>
          <w:szCs w:val="28"/>
        </w:rPr>
        <w:t>:</w:t>
      </w:r>
    </w:p>
    <w:p>
      <w:pPr>
        <w:autoSpaceDE w:val="0"/>
        <w:autoSpaceDN w:val="0"/>
        <w:spacing w:before="156" w:beforeLines="50" w:after="156" w:afterLines="50"/>
        <w:jc w:val="left"/>
        <w:rPr>
          <w:rFonts w:ascii="Times New Roman" w:hAnsi="Times New Roman"/>
          <w:sz w:val="24"/>
          <w:szCs w:val="28"/>
        </w:rPr>
      </w:pPr>
      <w:r>
        <w:drawing>
          <wp:inline distT="0" distB="0" distL="0" distR="0">
            <wp:extent cx="1552575" cy="1552575"/>
            <wp:effectExtent l="0" t="0" r="9525" b="9525"/>
            <wp:docPr id="2" name="图片 2" descr="范修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范修林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napToGrid w:val="0"/>
        <w:spacing w:before="156" w:beforeLines="50" w:after="156" w:afterLines="50" w:line="360" w:lineRule="auto"/>
        <w:jc w:val="lef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范修林 浙江大学“百人计划”研究员，国家青年千人，博士生导师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 w:val="24"/>
          <w:szCs w:val="28"/>
        </w:rPr>
        <w:t>研究方向为高能量密度锂（钠）离子电池，包括电解液及其相关界面，固态电解质等。在</w:t>
      </w:r>
      <w:r>
        <w:rPr>
          <w:rFonts w:hint="eastAsia" w:ascii="Times New Roman" w:hAnsi="Times New Roman"/>
          <w:i/>
          <w:sz w:val="24"/>
          <w:szCs w:val="28"/>
        </w:rPr>
        <w:t>N</w:t>
      </w:r>
      <w:r>
        <w:rPr>
          <w:rFonts w:ascii="Times New Roman" w:hAnsi="Times New Roman"/>
          <w:i/>
          <w:sz w:val="24"/>
          <w:szCs w:val="28"/>
        </w:rPr>
        <w:t>ature</w:t>
      </w:r>
      <w:r>
        <w:rPr>
          <w:rFonts w:hint="eastAsia" w:ascii="Times New Roman" w:hAnsi="Times New Roman"/>
          <w:i/>
          <w:sz w:val="24"/>
          <w:szCs w:val="28"/>
        </w:rPr>
        <w:t>、</w:t>
      </w:r>
      <w:r>
        <w:rPr>
          <w:rFonts w:ascii="Times New Roman" w:hAnsi="Times New Roman"/>
          <w:i/>
          <w:sz w:val="24"/>
          <w:szCs w:val="28"/>
        </w:rPr>
        <w:t>Nature Nanotech、Nature Energy、Chem、Joule、Science Adv.、Nature Commun.、EES、JACS、AM、Angew</w:t>
      </w:r>
      <w:r>
        <w:rPr>
          <w:rFonts w:ascii="Times New Roman" w:hAnsi="Times New Roman"/>
          <w:sz w:val="24"/>
          <w:szCs w:val="28"/>
        </w:rPr>
        <w:t>等国际顶级/知名期刊发表SCI论文100余篇。论文总引用次数&gt; 2</w:t>
      </w:r>
      <w:r>
        <w:rPr>
          <w:rFonts w:hint="eastAsia" w:ascii="Times New Roman" w:hAnsi="Times New Roman"/>
          <w:sz w:val="24"/>
          <w:szCs w:val="28"/>
        </w:rPr>
        <w:t>9</w:t>
      </w:r>
      <w:r>
        <w:rPr>
          <w:rFonts w:ascii="Times New Roman" w:hAnsi="Times New Roman"/>
          <w:sz w:val="24"/>
          <w:szCs w:val="28"/>
        </w:rPr>
        <w:t>000，H-index = 86。连续多年入选“科睿唯安”全球高被引学者，获2020中国新锐科技人物卓越影响奖。成果先后被C&amp;EN</w:t>
      </w:r>
      <w:r>
        <w:rPr>
          <w:rFonts w:hint="eastAsia" w:ascii="Times New Roman" w:hAnsi="Times New Roman"/>
          <w:sz w:val="24"/>
          <w:szCs w:val="28"/>
        </w:rPr>
        <w:t>、</w:t>
      </w:r>
      <w:r>
        <w:rPr>
          <w:rFonts w:ascii="Times New Roman" w:hAnsi="Times New Roman"/>
          <w:sz w:val="24"/>
          <w:szCs w:val="28"/>
        </w:rPr>
        <w:t>Science Daily</w:t>
      </w:r>
      <w:r>
        <w:rPr>
          <w:rFonts w:hint="eastAsia" w:ascii="Times New Roman" w:hAnsi="Times New Roman"/>
          <w:sz w:val="24"/>
          <w:szCs w:val="28"/>
        </w:rPr>
        <w:t>、</w:t>
      </w:r>
      <w:r>
        <w:rPr>
          <w:rFonts w:ascii="Times New Roman" w:hAnsi="Times New Roman"/>
          <w:sz w:val="24"/>
          <w:szCs w:val="28"/>
        </w:rPr>
        <w:t>Engineering 360</w:t>
      </w:r>
      <w:r>
        <w:rPr>
          <w:rFonts w:hint="eastAsia" w:ascii="Times New Roman" w:hAnsi="Times New Roman"/>
          <w:sz w:val="24"/>
          <w:szCs w:val="28"/>
        </w:rPr>
        <w:t>、</w:t>
      </w:r>
      <w:r>
        <w:rPr>
          <w:rFonts w:ascii="Times New Roman" w:hAnsi="Times New Roman"/>
          <w:sz w:val="24"/>
          <w:szCs w:val="28"/>
        </w:rPr>
        <w:t>R&amp;Dmag</w:t>
      </w:r>
      <w:r>
        <w:rPr>
          <w:rFonts w:hint="eastAsia" w:ascii="Times New Roman" w:hAnsi="Times New Roman"/>
          <w:sz w:val="24"/>
          <w:szCs w:val="28"/>
        </w:rPr>
        <w:t>、</w:t>
      </w:r>
      <w:r>
        <w:rPr>
          <w:rFonts w:ascii="Times New Roman" w:hAnsi="Times New Roman"/>
          <w:sz w:val="24"/>
          <w:szCs w:val="28"/>
        </w:rPr>
        <w:t>TechXplore</w:t>
      </w:r>
      <w:r>
        <w:rPr>
          <w:rFonts w:hint="eastAsia" w:ascii="Times New Roman" w:hAnsi="Times New Roman"/>
          <w:sz w:val="24"/>
          <w:szCs w:val="28"/>
        </w:rPr>
        <w:t>、</w:t>
      </w:r>
      <w:r>
        <w:rPr>
          <w:rFonts w:ascii="Times New Roman" w:hAnsi="Times New Roman"/>
          <w:sz w:val="24"/>
          <w:szCs w:val="28"/>
        </w:rPr>
        <w:t>人民网</w:t>
      </w:r>
      <w:r>
        <w:rPr>
          <w:rFonts w:hint="eastAsia" w:ascii="Times New Roman" w:hAnsi="Times New Roman"/>
          <w:sz w:val="24"/>
          <w:szCs w:val="28"/>
        </w:rPr>
        <w:t>、新华社、文汇报</w:t>
      </w:r>
      <w:r>
        <w:rPr>
          <w:rFonts w:ascii="Times New Roman" w:hAnsi="Times New Roman"/>
          <w:sz w:val="24"/>
          <w:szCs w:val="28"/>
        </w:rPr>
        <w:t>等国际、国内知名媒体报道。</w:t>
      </w:r>
    </w:p>
    <w:p>
      <w:pPr>
        <w:autoSpaceDE w:val="0"/>
        <w:autoSpaceDN w:val="0"/>
        <w:ind w:left="240" w:hanging="240" w:hangingChars="100"/>
        <w:rPr>
          <w:rFonts w:ascii="Times New Roman" w:hAnsi="Times New Roman" w:eastAsia="黑体"/>
          <w:bCs/>
          <w:sz w:val="24"/>
          <w:szCs w:val="24"/>
        </w:rPr>
      </w:pPr>
      <w:r>
        <w:rPr>
          <w:rFonts w:ascii="Times New Roman" w:hAnsi="Times New Roman" w:eastAsia="黑体"/>
          <w:bCs/>
          <w:sz w:val="24"/>
          <w:szCs w:val="24"/>
        </w:rPr>
        <w:t>参考文献/Reference：</w:t>
      </w:r>
    </w:p>
    <w:p>
      <w:pPr>
        <w:autoSpaceDE w:val="0"/>
        <w:autoSpaceDN w:val="0"/>
        <w:ind w:left="210" w:hanging="210" w:hangingChars="10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 xml:space="preserve">[1] Lu, Su*, </w:t>
      </w:r>
      <w:r>
        <w:rPr>
          <w:rFonts w:ascii="Times New Roman" w:hAnsi="Times New Roman"/>
          <w:b/>
          <w:kern w:val="0"/>
          <w:szCs w:val="21"/>
        </w:rPr>
        <w:t>Fan*</w:t>
      </w:r>
      <w:r>
        <w:rPr>
          <w:rFonts w:ascii="Times New Roman" w:hAnsi="Times New Roman"/>
          <w:kern w:val="0"/>
          <w:szCs w:val="21"/>
        </w:rPr>
        <w:t xml:space="preserve"> et al. </w:t>
      </w:r>
      <w:r>
        <w:rPr>
          <w:rFonts w:ascii="Times New Roman" w:hAnsi="Times New Roman"/>
          <w:i/>
          <w:kern w:val="0"/>
          <w:szCs w:val="21"/>
        </w:rPr>
        <w:t>Energy Environ. Sci.</w:t>
      </w:r>
      <w:r>
        <w:rPr>
          <w:rFonts w:ascii="Times New Roman" w:hAnsi="Times New Roman"/>
          <w:kern w:val="0"/>
          <w:szCs w:val="21"/>
        </w:rPr>
        <w:t>, 2022, 15, 3331-3342</w:t>
      </w:r>
      <w:r>
        <w:rPr>
          <w:rFonts w:hint="eastAsia" w:ascii="Times New Roman" w:hAnsi="Times New Roman"/>
          <w:kern w:val="0"/>
          <w:szCs w:val="21"/>
        </w:rPr>
        <w:t>.</w:t>
      </w:r>
      <w:r>
        <w:rPr>
          <w:rFonts w:ascii="Times New Roman" w:hAnsi="Times New Roman"/>
          <w:kern w:val="0"/>
          <w:szCs w:val="21"/>
        </w:rPr>
        <w:t xml:space="preserve"> </w:t>
      </w:r>
    </w:p>
    <w:p>
      <w:pPr>
        <w:autoSpaceDE w:val="0"/>
        <w:autoSpaceDN w:val="0"/>
        <w:ind w:left="210" w:hanging="210" w:hangingChars="10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 xml:space="preserve">[2] Zhang, Fan*, </w:t>
      </w:r>
      <w:r>
        <w:rPr>
          <w:rFonts w:ascii="Times New Roman" w:hAnsi="Times New Roman"/>
          <w:b/>
          <w:kern w:val="0"/>
          <w:szCs w:val="21"/>
        </w:rPr>
        <w:t>Fan*</w:t>
      </w:r>
      <w:r>
        <w:rPr>
          <w:rFonts w:ascii="Times New Roman" w:hAnsi="Times New Roman"/>
          <w:kern w:val="0"/>
          <w:szCs w:val="21"/>
        </w:rPr>
        <w:t xml:space="preserve"> et al, </w:t>
      </w:r>
      <w:r>
        <w:rPr>
          <w:rFonts w:ascii="Times New Roman" w:hAnsi="Times New Roman"/>
          <w:i/>
          <w:kern w:val="0"/>
          <w:szCs w:val="21"/>
        </w:rPr>
        <w:t>Nature Commun.</w:t>
      </w:r>
      <w:r>
        <w:rPr>
          <w:rFonts w:ascii="Times New Roman" w:hAnsi="Times New Roman"/>
          <w:kern w:val="0"/>
          <w:szCs w:val="21"/>
        </w:rPr>
        <w:t>, 2022, 13, 5431.</w:t>
      </w:r>
    </w:p>
    <w:p>
      <w:pPr>
        <w:autoSpaceDE w:val="0"/>
        <w:autoSpaceDN w:val="0"/>
        <w:ind w:left="210" w:hanging="210" w:hangingChars="10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 xml:space="preserve">[3] Zhang, </w:t>
      </w:r>
      <w:r>
        <w:rPr>
          <w:rFonts w:ascii="Times New Roman" w:hAnsi="Times New Roman"/>
          <w:b/>
          <w:kern w:val="0"/>
          <w:szCs w:val="21"/>
        </w:rPr>
        <w:t>Fan*</w:t>
      </w:r>
      <w:r>
        <w:rPr>
          <w:rFonts w:ascii="Times New Roman" w:hAnsi="Times New Roman"/>
          <w:kern w:val="0"/>
          <w:szCs w:val="21"/>
        </w:rPr>
        <w:t xml:space="preserve"> et al. </w:t>
      </w:r>
      <w:r>
        <w:rPr>
          <w:rFonts w:ascii="Times New Roman" w:hAnsi="Times New Roman"/>
          <w:i/>
          <w:kern w:val="0"/>
          <w:szCs w:val="21"/>
        </w:rPr>
        <w:t>Angew. Chem. Int. Ed.</w:t>
      </w:r>
      <w:r>
        <w:rPr>
          <w:rFonts w:ascii="Times New Roman" w:hAnsi="Times New Roman"/>
          <w:kern w:val="0"/>
          <w:szCs w:val="21"/>
        </w:rPr>
        <w:t>, 2023, 62, e202218970.</w:t>
      </w:r>
    </w:p>
    <w:p>
      <w:pPr>
        <w:autoSpaceDE w:val="0"/>
        <w:autoSpaceDN w:val="0"/>
        <w:ind w:left="210" w:hanging="210" w:hangingChars="10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 xml:space="preserve">[4] Wu, Li, </w:t>
      </w:r>
      <w:r>
        <w:rPr>
          <w:rFonts w:ascii="Times New Roman" w:hAnsi="Times New Roman"/>
          <w:b/>
          <w:kern w:val="0"/>
          <w:szCs w:val="21"/>
        </w:rPr>
        <w:t>Fan*</w:t>
      </w:r>
      <w:r>
        <w:rPr>
          <w:rFonts w:ascii="Times New Roman" w:hAnsi="Times New Roman"/>
          <w:kern w:val="0"/>
          <w:szCs w:val="21"/>
        </w:rPr>
        <w:t xml:space="preserve"> et al, </w:t>
      </w:r>
      <w:r>
        <w:rPr>
          <w:rFonts w:ascii="Times New Roman" w:hAnsi="Times New Roman"/>
          <w:i/>
          <w:kern w:val="0"/>
          <w:szCs w:val="21"/>
        </w:rPr>
        <w:t>Chem</w:t>
      </w:r>
      <w:r>
        <w:rPr>
          <w:rFonts w:ascii="Times New Roman" w:hAnsi="Times New Roman"/>
          <w:kern w:val="0"/>
          <w:szCs w:val="21"/>
        </w:rPr>
        <w:t>, 2023, 9, 650-664.</w:t>
      </w:r>
    </w:p>
    <w:p>
      <w:pPr>
        <w:autoSpaceDE w:val="0"/>
        <w:autoSpaceDN w:val="0"/>
        <w:ind w:left="210" w:hanging="210" w:hangingChars="10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[5] Zhang, Noked*, Wang*,</w:t>
      </w:r>
      <w:r>
        <w:rPr>
          <w:rFonts w:ascii="Times New Roman" w:hAnsi="Times New Roman"/>
          <w:b/>
          <w:kern w:val="0"/>
          <w:szCs w:val="21"/>
        </w:rPr>
        <w:t xml:space="preserve"> Fan*</w:t>
      </w:r>
      <w:r>
        <w:rPr>
          <w:rFonts w:ascii="Times New Roman" w:hAnsi="Times New Roman"/>
          <w:kern w:val="0"/>
          <w:szCs w:val="21"/>
        </w:rPr>
        <w:t xml:space="preserve"> et al. </w:t>
      </w:r>
      <w:r>
        <w:rPr>
          <w:rFonts w:ascii="Times New Roman" w:hAnsi="Times New Roman"/>
          <w:i/>
          <w:kern w:val="0"/>
          <w:szCs w:val="21"/>
        </w:rPr>
        <w:t>Nature Commun.</w:t>
      </w:r>
      <w:r>
        <w:rPr>
          <w:rFonts w:ascii="Times New Roman" w:hAnsi="Times New Roman"/>
          <w:kern w:val="0"/>
          <w:szCs w:val="21"/>
        </w:rPr>
        <w:t>, 2023, 14, 2211.</w:t>
      </w:r>
    </w:p>
    <w:p>
      <w:pPr>
        <w:autoSpaceDE w:val="0"/>
        <w:autoSpaceDN w:val="0"/>
        <w:ind w:left="210" w:hanging="210" w:hangingChars="10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 xml:space="preserve">[6] Chen, </w:t>
      </w:r>
      <w:r>
        <w:rPr>
          <w:rFonts w:ascii="Times New Roman" w:hAnsi="Times New Roman"/>
          <w:b/>
          <w:kern w:val="0"/>
          <w:szCs w:val="21"/>
        </w:rPr>
        <w:t>Fan*</w:t>
      </w:r>
      <w:r>
        <w:rPr>
          <w:rFonts w:ascii="Times New Roman" w:hAnsi="Times New Roman"/>
          <w:kern w:val="0"/>
          <w:szCs w:val="21"/>
        </w:rPr>
        <w:t xml:space="preserve"> et al, </w:t>
      </w:r>
      <w:r>
        <w:rPr>
          <w:rFonts w:ascii="Times New Roman" w:hAnsi="Times New Roman"/>
          <w:i/>
          <w:kern w:val="0"/>
          <w:szCs w:val="21"/>
        </w:rPr>
        <w:t>Chem</w:t>
      </w:r>
      <w:r>
        <w:rPr>
          <w:rFonts w:ascii="Times New Roman" w:hAnsi="Times New Roman"/>
          <w:kern w:val="0"/>
          <w:szCs w:val="21"/>
        </w:rPr>
        <w:t>, 2024, DOI:10.1016/j.chempr.2024.01.001</w:t>
      </w:r>
    </w:p>
    <w:p>
      <w:pPr>
        <w:autoSpaceDE w:val="0"/>
        <w:autoSpaceDN w:val="0"/>
        <w:ind w:left="210" w:hanging="210" w:hangingChars="100"/>
        <w:rPr>
          <w:rFonts w:ascii="Times New Roman" w:hAnsi="Times New Roman" w:eastAsia="微软雅黑"/>
          <w:sz w:val="24"/>
          <w:szCs w:val="24"/>
        </w:rPr>
      </w:pPr>
      <w:r>
        <w:rPr>
          <w:rFonts w:ascii="Times New Roman" w:hAnsi="Times New Roman"/>
          <w:kern w:val="0"/>
          <w:szCs w:val="21"/>
        </w:rPr>
        <w:t xml:space="preserve">[7] Lu, Hu*, Wang*, </w:t>
      </w:r>
      <w:r>
        <w:rPr>
          <w:rFonts w:ascii="Times New Roman" w:hAnsi="Times New Roman"/>
          <w:b/>
          <w:kern w:val="0"/>
          <w:szCs w:val="21"/>
        </w:rPr>
        <w:t>Fan*</w:t>
      </w:r>
      <w:r>
        <w:rPr>
          <w:rFonts w:ascii="Times New Roman" w:hAnsi="Times New Roman"/>
          <w:kern w:val="0"/>
          <w:szCs w:val="21"/>
        </w:rPr>
        <w:t xml:space="preserve"> et al., </w:t>
      </w:r>
      <w:r>
        <w:rPr>
          <w:rFonts w:ascii="Times New Roman" w:hAnsi="Times New Roman"/>
          <w:i/>
          <w:kern w:val="0"/>
          <w:szCs w:val="21"/>
        </w:rPr>
        <w:t>Nature</w:t>
      </w:r>
      <w:r>
        <w:rPr>
          <w:rFonts w:ascii="Times New Roman" w:hAnsi="Times New Roman"/>
          <w:kern w:val="0"/>
          <w:szCs w:val="21"/>
        </w:rPr>
        <w:t>, 2024, DOI:10.1038/s41586-024-07045-4.</w:t>
      </w:r>
    </w:p>
    <w:sectPr>
      <w:pgSz w:w="11906" w:h="16838"/>
      <w:pgMar w:top="1276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V Boli">
    <w:altName w:val="苹方-简"/>
    <w:panose1 w:val="02000500030200090000"/>
    <w:charset w:val="00"/>
    <w:family w:val="auto"/>
    <w:pitch w:val="default"/>
    <w:sig w:usb0="00000000" w:usb1="00000000" w:usb2="00000100" w:usb3="00000000" w:csb0="000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decimal"/>
      <w:pStyle w:val="21"/>
      <w:lvlText w:val="[%1] 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zOWI2YjNjMzQ4ZDgwMGMxMzIzYzhkNDliY2VjZGUifQ=="/>
  </w:docVars>
  <w:rsids>
    <w:rsidRoot w:val="00756415"/>
    <w:rsid w:val="000308CB"/>
    <w:rsid w:val="00074D01"/>
    <w:rsid w:val="000C3B5F"/>
    <w:rsid w:val="000E1CA9"/>
    <w:rsid w:val="000E4E0A"/>
    <w:rsid w:val="000F7E8F"/>
    <w:rsid w:val="001027CA"/>
    <w:rsid w:val="00126A1B"/>
    <w:rsid w:val="001400DC"/>
    <w:rsid w:val="00152FD5"/>
    <w:rsid w:val="001D0862"/>
    <w:rsid w:val="001D0960"/>
    <w:rsid w:val="001F0D1E"/>
    <w:rsid w:val="00210858"/>
    <w:rsid w:val="00221AE0"/>
    <w:rsid w:val="0022508F"/>
    <w:rsid w:val="00252BE4"/>
    <w:rsid w:val="002808F6"/>
    <w:rsid w:val="002E1A0E"/>
    <w:rsid w:val="00300F57"/>
    <w:rsid w:val="003107B8"/>
    <w:rsid w:val="003109FF"/>
    <w:rsid w:val="00335869"/>
    <w:rsid w:val="00337299"/>
    <w:rsid w:val="003A35C9"/>
    <w:rsid w:val="003B161D"/>
    <w:rsid w:val="003C3584"/>
    <w:rsid w:val="003D541C"/>
    <w:rsid w:val="003D6362"/>
    <w:rsid w:val="003E68EF"/>
    <w:rsid w:val="00422B88"/>
    <w:rsid w:val="00433E83"/>
    <w:rsid w:val="00492CF0"/>
    <w:rsid w:val="004B5964"/>
    <w:rsid w:val="004D7172"/>
    <w:rsid w:val="005132A8"/>
    <w:rsid w:val="005506AA"/>
    <w:rsid w:val="00577D61"/>
    <w:rsid w:val="00583824"/>
    <w:rsid w:val="006176E0"/>
    <w:rsid w:val="006539E0"/>
    <w:rsid w:val="00660AB6"/>
    <w:rsid w:val="00664CD2"/>
    <w:rsid w:val="00692E8B"/>
    <w:rsid w:val="006C0B15"/>
    <w:rsid w:val="006D100B"/>
    <w:rsid w:val="006D4DD6"/>
    <w:rsid w:val="0070491D"/>
    <w:rsid w:val="00717AEB"/>
    <w:rsid w:val="00756415"/>
    <w:rsid w:val="00763DBB"/>
    <w:rsid w:val="007A41A5"/>
    <w:rsid w:val="007E4DFB"/>
    <w:rsid w:val="00811299"/>
    <w:rsid w:val="00824686"/>
    <w:rsid w:val="00844F66"/>
    <w:rsid w:val="008478D8"/>
    <w:rsid w:val="00867562"/>
    <w:rsid w:val="008822B6"/>
    <w:rsid w:val="008B5C63"/>
    <w:rsid w:val="008C44BF"/>
    <w:rsid w:val="008E62BC"/>
    <w:rsid w:val="00913542"/>
    <w:rsid w:val="009200DC"/>
    <w:rsid w:val="0093694D"/>
    <w:rsid w:val="009B4A6B"/>
    <w:rsid w:val="009D3277"/>
    <w:rsid w:val="009F1C3E"/>
    <w:rsid w:val="00AB2C3E"/>
    <w:rsid w:val="00B42DA6"/>
    <w:rsid w:val="00B81AB0"/>
    <w:rsid w:val="00B93CD3"/>
    <w:rsid w:val="00BB26E9"/>
    <w:rsid w:val="00BB3E33"/>
    <w:rsid w:val="00BE77CE"/>
    <w:rsid w:val="00C11763"/>
    <w:rsid w:val="00C41870"/>
    <w:rsid w:val="00C67803"/>
    <w:rsid w:val="00CD1CC5"/>
    <w:rsid w:val="00D05E60"/>
    <w:rsid w:val="00D62378"/>
    <w:rsid w:val="00D97906"/>
    <w:rsid w:val="00E04F5C"/>
    <w:rsid w:val="00E15128"/>
    <w:rsid w:val="00E35F64"/>
    <w:rsid w:val="00E57BEE"/>
    <w:rsid w:val="00E71E56"/>
    <w:rsid w:val="00EA22CF"/>
    <w:rsid w:val="00F06150"/>
    <w:rsid w:val="00F17E83"/>
    <w:rsid w:val="00FB0459"/>
    <w:rsid w:val="00FE2C44"/>
    <w:rsid w:val="103B1433"/>
    <w:rsid w:val="4C162B1B"/>
    <w:rsid w:val="4E7E543D"/>
    <w:rsid w:val="56735DB9"/>
    <w:rsid w:val="58CA35D0"/>
    <w:rsid w:val="638057C4"/>
    <w:rsid w:val="738479BF"/>
    <w:rsid w:val="77364257"/>
    <w:rsid w:val="779BEBD7"/>
    <w:rsid w:val="77A96956"/>
    <w:rsid w:val="7F11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27"/>
    <w:qFormat/>
    <w:uiPriority w:val="9"/>
    <w:pPr>
      <w:keepNext/>
      <w:keepLines/>
      <w:spacing w:after="32" w:line="259" w:lineRule="auto"/>
      <w:ind w:left="10" w:hanging="10"/>
      <w:outlineLvl w:val="0"/>
    </w:pPr>
    <w:rPr>
      <w:rFonts w:ascii="微软雅黑" w:hAnsi="微软雅黑" w:eastAsia="微软雅黑" w:cs="微软雅黑"/>
      <w:b/>
      <w:color w:val="404040"/>
      <w:kern w:val="2"/>
      <w:sz w:val="24"/>
      <w:szCs w:val="22"/>
      <w:lang w:val="en-US" w:eastAsia="zh-CN" w:bidi="ar-SA"/>
      <w14:ligatures w14:val="standardContextual"/>
    </w:rPr>
  </w:style>
  <w:style w:type="paragraph" w:styleId="3">
    <w:name w:val="heading 2"/>
    <w:next w:val="1"/>
    <w:link w:val="28"/>
    <w:unhideWhenUsed/>
    <w:qFormat/>
    <w:uiPriority w:val="9"/>
    <w:pPr>
      <w:keepNext/>
      <w:keepLines/>
      <w:spacing w:line="259" w:lineRule="auto"/>
      <w:ind w:left="10" w:hanging="10"/>
      <w:outlineLvl w:val="1"/>
    </w:pPr>
    <w:rPr>
      <w:rFonts w:ascii="微软雅黑" w:hAnsi="微软雅黑" w:eastAsia="微软雅黑" w:cs="微软雅黑"/>
      <w:b/>
      <w:color w:val="000000"/>
      <w:kern w:val="2"/>
      <w:sz w:val="24"/>
      <w:szCs w:val="22"/>
      <w:lang w:val="en-US" w:eastAsia="zh-CN" w:bidi="ar-SA"/>
      <w14:ligatures w14:val="standardContextual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8"/>
      <w:szCs w:val="28"/>
    </w:rPr>
  </w:style>
  <w:style w:type="paragraph" w:styleId="5">
    <w:name w:val="Plain Text"/>
    <w:basedOn w:val="1"/>
    <w:qFormat/>
    <w:uiPriority w:val="0"/>
    <w:pPr>
      <w:spacing w:line="300" w:lineRule="exact"/>
      <w:ind w:firstLine="425"/>
    </w:pPr>
    <w:rPr>
      <w:rFonts w:hAnsi="Courier New"/>
      <w:color w:val="000000"/>
      <w:szCs w:val="21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8">
    <w:name w:val="footnote text"/>
    <w:basedOn w:val="1"/>
    <w:link w:val="16"/>
    <w:qFormat/>
    <w:uiPriority w:val="0"/>
    <w:pPr>
      <w:widowControl/>
      <w:jc w:val="left"/>
    </w:pPr>
    <w:rPr>
      <w:rFonts w:ascii="Times New Roman" w:hAnsi="Times New Roman"/>
      <w:kern w:val="0"/>
      <w:sz w:val="18"/>
      <w:szCs w:val="18"/>
      <w:lang w:val="zh-CN"/>
    </w:rPr>
  </w:style>
  <w:style w:type="character" w:styleId="11">
    <w:name w:val="FollowedHyperlink"/>
    <w:basedOn w:val="1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styleId="13">
    <w:name w:val="footnote reference"/>
    <w:qFormat/>
    <w:uiPriority w:val="0"/>
    <w:rPr>
      <w:rFonts w:cs="Times New Roman"/>
      <w:vertAlign w:val="superscript"/>
    </w:rPr>
  </w:style>
  <w:style w:type="character" w:customStyle="1" w:styleId="14">
    <w:name w:val="页眉 字符"/>
    <w:basedOn w:val="10"/>
    <w:link w:val="7"/>
    <w:qFormat/>
    <w:uiPriority w:val="99"/>
    <w:rPr>
      <w:rFonts w:ascii="Calibri" w:hAnsi="Calibri" w:eastAsia="宋体" w:cs="Times New Roman"/>
      <w:kern w:val="0"/>
      <w:sz w:val="18"/>
      <w:szCs w:val="18"/>
      <w:lang w:val="zh-CN" w:eastAsia="zh-CN"/>
    </w:rPr>
  </w:style>
  <w:style w:type="character" w:customStyle="1" w:styleId="15">
    <w:name w:val="页脚 字符"/>
    <w:basedOn w:val="10"/>
    <w:link w:val="6"/>
    <w:qFormat/>
    <w:uiPriority w:val="99"/>
    <w:rPr>
      <w:rFonts w:ascii="Calibri" w:hAnsi="Calibri" w:eastAsia="宋体" w:cs="Times New Roman"/>
      <w:kern w:val="0"/>
      <w:sz w:val="18"/>
      <w:szCs w:val="18"/>
      <w:lang w:val="zh-CN" w:eastAsia="zh-CN"/>
    </w:rPr>
  </w:style>
  <w:style w:type="character" w:customStyle="1" w:styleId="16">
    <w:name w:val="脚注文本 字符"/>
    <w:basedOn w:val="10"/>
    <w:link w:val="8"/>
    <w:qFormat/>
    <w:uiPriority w:val="0"/>
    <w:rPr>
      <w:rFonts w:ascii="Times New Roman" w:hAnsi="Times New Roman" w:eastAsia="宋体" w:cs="Times New Roman"/>
      <w:kern w:val="0"/>
      <w:sz w:val="18"/>
      <w:szCs w:val="18"/>
      <w:lang w:val="zh-CN" w:eastAsia="zh-CN"/>
    </w:rPr>
  </w:style>
  <w:style w:type="paragraph" w:customStyle="1" w:styleId="17">
    <w:name w:val="*论文题目*"/>
    <w:next w:val="18"/>
    <w:qFormat/>
    <w:uiPriority w:val="0"/>
    <w:pPr>
      <w:spacing w:line="312" w:lineRule="auto"/>
      <w:jc w:val="center"/>
    </w:pPr>
    <w:rPr>
      <w:rFonts w:ascii="Times New Roman" w:hAnsi="Times New Roman" w:eastAsia="黑体" w:cs="Times New Roman"/>
      <w:spacing w:val="10"/>
      <w:sz w:val="32"/>
      <w:szCs w:val="32"/>
      <w:lang w:val="en-US" w:eastAsia="en-US" w:bidi="ar-SA"/>
    </w:rPr>
  </w:style>
  <w:style w:type="paragraph" w:customStyle="1" w:styleId="18">
    <w:name w:val="*论文作者*"/>
    <w:basedOn w:val="1"/>
    <w:next w:val="19"/>
    <w:qFormat/>
    <w:uiPriority w:val="0"/>
    <w:pPr>
      <w:widowControl/>
      <w:spacing w:line="312" w:lineRule="auto"/>
      <w:jc w:val="center"/>
    </w:pPr>
    <w:rPr>
      <w:rFonts w:ascii="Times New Roman" w:hAnsi="Times New Roman" w:eastAsia="楷体_GB2312"/>
      <w:kern w:val="0"/>
      <w:sz w:val="24"/>
      <w:szCs w:val="24"/>
      <w:lang w:eastAsia="en-US"/>
    </w:rPr>
  </w:style>
  <w:style w:type="paragraph" w:customStyle="1" w:styleId="19">
    <w:name w:val="*作者单位和地址*"/>
    <w:basedOn w:val="1"/>
    <w:qFormat/>
    <w:uiPriority w:val="0"/>
    <w:pPr>
      <w:widowControl/>
      <w:spacing w:line="312" w:lineRule="auto"/>
      <w:jc w:val="center"/>
    </w:pPr>
    <w:rPr>
      <w:rFonts w:ascii="Times New Roman" w:hAnsi="Times New Roman"/>
      <w:kern w:val="0"/>
      <w:szCs w:val="21"/>
      <w:lang w:eastAsia="en-US"/>
    </w:rPr>
  </w:style>
  <w:style w:type="paragraph" w:customStyle="1" w:styleId="20">
    <w:name w:val="*论文正文*"/>
    <w:basedOn w:val="1"/>
    <w:qFormat/>
    <w:uiPriority w:val="0"/>
    <w:pPr>
      <w:widowControl/>
      <w:spacing w:line="312" w:lineRule="auto"/>
      <w:ind w:firstLine="200" w:firstLineChars="200"/>
    </w:pPr>
    <w:rPr>
      <w:rFonts w:ascii="Times New Roman" w:hAnsi="Times New Roman"/>
      <w:kern w:val="0"/>
      <w:szCs w:val="21"/>
      <w:lang w:eastAsia="en-US"/>
    </w:rPr>
  </w:style>
  <w:style w:type="paragraph" w:customStyle="1" w:styleId="21">
    <w:name w:val="*参考文献列表*"/>
    <w:basedOn w:val="1"/>
    <w:qFormat/>
    <w:uiPriority w:val="0"/>
    <w:pPr>
      <w:widowControl/>
      <w:numPr>
        <w:ilvl w:val="0"/>
        <w:numId w:val="1"/>
      </w:numPr>
    </w:pPr>
    <w:rPr>
      <w:rFonts w:ascii="Times New Roman" w:hAnsi="Times New Roman"/>
      <w:kern w:val="0"/>
      <w:szCs w:val="21"/>
      <w:lang w:eastAsia="en-US"/>
    </w:rPr>
  </w:style>
  <w:style w:type="paragraph" w:customStyle="1" w:styleId="22">
    <w:name w:val="NDNC Authors"/>
    <w:basedOn w:val="1"/>
    <w:link w:val="23"/>
    <w:qFormat/>
    <w:uiPriority w:val="0"/>
    <w:pPr>
      <w:widowControl/>
      <w:autoSpaceDE w:val="0"/>
      <w:autoSpaceDN w:val="0"/>
      <w:spacing w:line="240" w:lineRule="atLeast"/>
      <w:contextualSpacing/>
      <w:jc w:val="center"/>
    </w:pPr>
    <w:rPr>
      <w:rFonts w:ascii="Times New Roman" w:hAnsi="Times New Roman" w:eastAsia="PMingLiU" w:cs="MV Boli"/>
      <w:b/>
      <w:bCs/>
      <w:color w:val="000000"/>
      <w:kern w:val="0"/>
      <w:sz w:val="24"/>
      <w:szCs w:val="24"/>
      <w:lang w:val="en-GB" w:eastAsia="pt-BR"/>
    </w:rPr>
  </w:style>
  <w:style w:type="character" w:customStyle="1" w:styleId="23">
    <w:name w:val="NDNC Authors Char"/>
    <w:link w:val="22"/>
    <w:qFormat/>
    <w:uiPriority w:val="0"/>
    <w:rPr>
      <w:rFonts w:ascii="Times New Roman" w:hAnsi="Times New Roman" w:eastAsia="PMingLiU" w:cs="MV Boli"/>
      <w:b/>
      <w:bCs/>
      <w:color w:val="000000"/>
      <w:kern w:val="0"/>
      <w:sz w:val="24"/>
      <w:szCs w:val="24"/>
      <w:lang w:val="en-GB" w:eastAsia="pt-BR"/>
    </w:rPr>
  </w:style>
  <w:style w:type="character" w:customStyle="1" w:styleId="24">
    <w:name w:val="Unresolved Mention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EndNote Bibliography"/>
    <w:basedOn w:val="1"/>
    <w:link w:val="26"/>
    <w:qFormat/>
    <w:uiPriority w:val="0"/>
    <w:pPr>
      <w:spacing w:line="480" w:lineRule="auto"/>
    </w:pPr>
    <w:rPr>
      <w:rFonts w:ascii="Times New Roman" w:hAnsi="Times New Roman" w:eastAsia="Arial"/>
      <w:sz w:val="24"/>
    </w:rPr>
  </w:style>
  <w:style w:type="character" w:customStyle="1" w:styleId="26">
    <w:name w:val="EndNote Bibliography Char"/>
    <w:link w:val="25"/>
    <w:qFormat/>
    <w:uiPriority w:val="0"/>
    <w:rPr>
      <w:rFonts w:eastAsia="Arial"/>
      <w:kern w:val="2"/>
      <w:sz w:val="24"/>
      <w:szCs w:val="22"/>
    </w:rPr>
  </w:style>
  <w:style w:type="character" w:customStyle="1" w:styleId="27">
    <w:name w:val="标题 1 字符"/>
    <w:basedOn w:val="10"/>
    <w:link w:val="2"/>
    <w:qFormat/>
    <w:uiPriority w:val="9"/>
    <w:rPr>
      <w:rFonts w:ascii="微软雅黑" w:hAnsi="微软雅黑" w:eastAsia="微软雅黑" w:cs="微软雅黑"/>
      <w:b/>
      <w:color w:val="404040"/>
      <w:kern w:val="2"/>
      <w:sz w:val="24"/>
      <w:szCs w:val="22"/>
      <w14:ligatures w14:val="standardContextual"/>
    </w:rPr>
  </w:style>
  <w:style w:type="character" w:customStyle="1" w:styleId="28">
    <w:name w:val="标题 2 字符"/>
    <w:basedOn w:val="10"/>
    <w:link w:val="3"/>
    <w:qFormat/>
    <w:uiPriority w:val="9"/>
    <w:rPr>
      <w:rFonts w:ascii="微软雅黑" w:hAnsi="微软雅黑" w:eastAsia="微软雅黑" w:cs="微软雅黑"/>
      <w:b/>
      <w:color w:val="000000"/>
      <w:kern w:val="2"/>
      <w:sz w:val="24"/>
      <w:szCs w:val="22"/>
      <w14:ligatures w14:val="standardContextual"/>
    </w:rPr>
  </w:style>
  <w:style w:type="table" w:customStyle="1" w:styleId="2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0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 w:val="24"/>
      <w:szCs w:val="24"/>
    </w:rPr>
  </w:style>
  <w:style w:type="character" w:customStyle="1" w:styleId="31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942</Characters>
  <Lines>7</Lines>
  <Paragraphs>2</Paragraphs>
  <TotalTime>1</TotalTime>
  <ScaleCrop>false</ScaleCrop>
  <LinksUpToDate>false</LinksUpToDate>
  <CharactersWithSpaces>1105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2024-03-05T19:28:00Z</dcterms:created>
  <dc:creator>张进涛</dc:creator>
  <cp:lastModifiedBy>果果</cp:lastModifiedBy>
  <dcterms:modified xsi:type="dcterms:W3CDTF">2024-03-07T09:17:16Z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743FE3B14818410091B886F32739AACC_13</vt:lpwstr>
  </property>
</Properties>
</file>